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57" w:rsidRDefault="00FA69FB" w:rsidP="00F74757">
      <w:pPr>
        <w:spacing w:after="0"/>
        <w:jc w:val="center"/>
        <w:rPr>
          <w:rFonts w:eastAsia="Times New Roman" w:cs="Times New Roman"/>
          <w:b/>
          <w:color w:val="000000"/>
          <w:sz w:val="36"/>
          <w:szCs w:val="36"/>
        </w:rPr>
      </w:pPr>
      <w:r w:rsidRPr="00024CC9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757" w:rsidRPr="00081A4D">
        <w:rPr>
          <w:rFonts w:ascii="inherit" w:eastAsia="Times New Roman" w:hAnsi="inherit" w:cs="Times New Roman"/>
          <w:b/>
          <w:color w:val="000000"/>
          <w:sz w:val="36"/>
          <w:szCs w:val="36"/>
        </w:rPr>
        <w:t>Пожарная безопасность в зимний период</w:t>
      </w:r>
    </w:p>
    <w:p w:rsidR="00F74757" w:rsidRPr="00081A4D" w:rsidRDefault="00F74757" w:rsidP="00F747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4757" w:rsidRPr="00081A4D" w:rsidRDefault="00F74757" w:rsidP="00F747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ЗИМА это самое суровое время года, и это не только морозная свежесть и искрящийся снег, это еще и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тушить.</w:t>
      </w:r>
    </w:p>
    <w:p w:rsidR="00F74757" w:rsidRDefault="00F74757" w:rsidP="00F747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 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3"/>
        <w:gridCol w:w="3304"/>
      </w:tblGrid>
      <w:tr w:rsidR="00D85BEB" w:rsidTr="00D85BEB">
        <w:tc>
          <w:tcPr>
            <w:tcW w:w="3303" w:type="dxa"/>
          </w:tcPr>
          <w:p w:rsidR="00D85BEB" w:rsidRPr="00D85BEB" w:rsidRDefault="00D85BEB" w:rsidP="00D85B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D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аименование</w:t>
            </w:r>
          </w:p>
        </w:tc>
        <w:tc>
          <w:tcPr>
            <w:tcW w:w="3303" w:type="dxa"/>
          </w:tcPr>
          <w:p w:rsidR="00D85BEB" w:rsidRPr="00D85BEB" w:rsidRDefault="00D85BEB" w:rsidP="00D85B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  2021 года</w:t>
            </w:r>
          </w:p>
        </w:tc>
        <w:tc>
          <w:tcPr>
            <w:tcW w:w="3304" w:type="dxa"/>
          </w:tcPr>
          <w:p w:rsidR="00D85BEB" w:rsidRPr="00D85BEB" w:rsidRDefault="00D85BEB" w:rsidP="00D85B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  2020 года.</w:t>
            </w:r>
          </w:p>
        </w:tc>
      </w:tr>
      <w:tr w:rsidR="00D85BEB" w:rsidTr="00D85BEB">
        <w:tc>
          <w:tcPr>
            <w:tcW w:w="3303" w:type="dxa"/>
          </w:tcPr>
          <w:p w:rsidR="00D85BEB" w:rsidRDefault="00D85BEB" w:rsidP="00F747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пожаров </w:t>
            </w:r>
          </w:p>
        </w:tc>
        <w:tc>
          <w:tcPr>
            <w:tcW w:w="3303" w:type="dxa"/>
          </w:tcPr>
          <w:p w:rsidR="00D85BEB" w:rsidRDefault="00A362E2" w:rsidP="00A362E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4" w:type="dxa"/>
          </w:tcPr>
          <w:p w:rsidR="00D85BEB" w:rsidRDefault="00A362E2" w:rsidP="00A362E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85BEB" w:rsidTr="00D85BEB">
        <w:tc>
          <w:tcPr>
            <w:tcW w:w="3303" w:type="dxa"/>
          </w:tcPr>
          <w:p w:rsidR="00D85BEB" w:rsidRDefault="00D85BEB" w:rsidP="00F747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Травмировано людей</w:t>
            </w:r>
          </w:p>
        </w:tc>
        <w:tc>
          <w:tcPr>
            <w:tcW w:w="3303" w:type="dxa"/>
          </w:tcPr>
          <w:p w:rsidR="00D85BEB" w:rsidRDefault="00A362E2" w:rsidP="00A362E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4" w:type="dxa"/>
          </w:tcPr>
          <w:p w:rsidR="00D85BEB" w:rsidRDefault="00A362E2" w:rsidP="00A362E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5BEB" w:rsidTr="00D85BEB">
        <w:tc>
          <w:tcPr>
            <w:tcW w:w="3303" w:type="dxa"/>
          </w:tcPr>
          <w:p w:rsidR="00D85BEB" w:rsidRDefault="00D85BEB" w:rsidP="00F7475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Погибло людей</w:t>
            </w:r>
          </w:p>
        </w:tc>
        <w:tc>
          <w:tcPr>
            <w:tcW w:w="3303" w:type="dxa"/>
          </w:tcPr>
          <w:p w:rsidR="00D85BEB" w:rsidRDefault="00A362E2" w:rsidP="00A362E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D85BEB" w:rsidRDefault="00A362E2" w:rsidP="00A362E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85BEB" w:rsidRPr="00081A4D" w:rsidRDefault="00D85BEB" w:rsidP="00F747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757" w:rsidRPr="00081A4D" w:rsidRDefault="00FF44B2" w:rsidP="00F747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773430</wp:posOffset>
            </wp:positionV>
            <wp:extent cx="3098800" cy="2600325"/>
            <wp:effectExtent l="19050" t="0" r="6350" b="0"/>
            <wp:wrapSquare wrapText="bothSides"/>
            <wp:docPr id="6" name="Рисунок 6" descr="https://xn----ctbjbobhg4cmbl8a.xn--80acgfbsl1azdqr.xn--p1ai/media/news/news_59823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ctbjbobhg4cmbl8a.xn--80acgfbsl1azdqr.xn--p1ai/media/news/news_59823_image_900x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757"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наступлением холодов возрастает пожарная нагрузка на электрические сети, многие люди, спасаясь от холода, включают дополнительные обогревательные </w:t>
      </w:r>
      <w:proofErr w:type="gramStart"/>
      <w:r w:rsidR="00F74757"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</w:t>
      </w:r>
      <w:proofErr w:type="gramEnd"/>
      <w:r w:rsidR="00F74757"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подвергая электропроводку дополнительным нагрузкам, которых она порой не выдерживает, что становится причиной пожаров.</w:t>
      </w:r>
    </w:p>
    <w:p w:rsidR="00F74757" w:rsidRPr="00081A4D" w:rsidRDefault="00F74757" w:rsidP="00FF44B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 Люди нередко злоупотребляют алкоголем, засыпают с непотушенной сигаретой,</w:t>
      </w:r>
      <w:r w:rsidR="00FF44B2" w:rsidRPr="00FF44B2">
        <w:t xml:space="preserve"> </w:t>
      </w:r>
    </w:p>
    <w:p w:rsidR="00F74757" w:rsidRPr="00081A4D" w:rsidRDefault="00F74757" w:rsidP="00F747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Основными причинами </w:t>
      </w:r>
      <w:proofErr w:type="gramStart"/>
      <w:r w:rsidRPr="00081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пожаров, произошедших в зимние месяцы являются</w:t>
      </w:r>
      <w:proofErr w:type="gramEnd"/>
      <w:r w:rsidRPr="00081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74757" w:rsidRPr="00081A4D" w:rsidRDefault="00F74757" w:rsidP="00F7475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нарушение правил устройства, монтажа и эксплуатации электрооборудования,</w:t>
      </w:r>
    </w:p>
    <w:p w:rsidR="00F74757" w:rsidRPr="00081A4D" w:rsidRDefault="00F74757" w:rsidP="00F7475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правил устройства и эксплуатации печей,</w:t>
      </w:r>
    </w:p>
    <w:p w:rsidR="00F74757" w:rsidRPr="00081A4D" w:rsidRDefault="00F74757" w:rsidP="00F7475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растопка печи с использованием горючих и легковоспламеняющихся жидкостей (бензин, ацетон),</w:t>
      </w:r>
    </w:p>
    <w:p w:rsidR="00F74757" w:rsidRPr="00081A4D" w:rsidRDefault="00F74757" w:rsidP="00F7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отогревание в зимний период замерзших труб, двигателей автомобилей паяльной лампой или факелом,</w:t>
      </w:r>
    </w:p>
    <w:p w:rsidR="00F74757" w:rsidRPr="00081A4D" w:rsidRDefault="00F74757" w:rsidP="00F7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неосторожность при курении (особенно в состоянии алкогольного опьянения, в постели),</w:t>
      </w:r>
    </w:p>
    <w:p w:rsidR="00F74757" w:rsidRPr="00081A4D" w:rsidRDefault="00F74757" w:rsidP="00F7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разведение костров во дворах жилых домов для уничтожения мусора,</w:t>
      </w:r>
    </w:p>
    <w:p w:rsidR="00F74757" w:rsidRPr="00081A4D" w:rsidRDefault="00F74757" w:rsidP="00F747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неосторожное обращение с огнем детей.</w:t>
      </w:r>
    </w:p>
    <w:p w:rsidR="00F74757" w:rsidRPr="00081A4D" w:rsidRDefault="00F74757" w:rsidP="00F747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целях недопущения и предотвращения возможных пожаров в зимний период времени необходимо выполнять следующие элементарные правила пожарной безопасности:</w:t>
      </w:r>
    </w:p>
    <w:p w:rsidR="00F74757" w:rsidRPr="00081A4D" w:rsidRDefault="00F74757" w:rsidP="00F7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началом отопительного сезона обязательно провести проверку и при необходимости ремонт дымоходов, отопительных печей, котельных,  других отопительных приборов и систем;</w:t>
      </w:r>
    </w:p>
    <w:p w:rsidR="00F74757" w:rsidRPr="00081A4D" w:rsidRDefault="00F74757" w:rsidP="00F7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отступки</w:t>
      </w:r>
      <w:proofErr w:type="spellEnd"/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 горючих конструкций, а также без прогаров и повреждений </w:t>
      </w:r>
      <w:proofErr w:type="spellStart"/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предтопочный</w:t>
      </w:r>
      <w:proofErr w:type="spellEnd"/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 размером не менее 0,5 х 0,7 м;</w:t>
      </w:r>
    </w:p>
    <w:p w:rsidR="00F74757" w:rsidRPr="00081A4D" w:rsidRDefault="00F74757" w:rsidP="00F7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необходимо помнить, что очищать дымоходы и печи (котлов) от сажи необходимо перед началом, а также в течение всего отопительного сезона и не реже: </w:t>
      </w: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F74757" w:rsidRPr="00081A4D" w:rsidRDefault="00F74757" w:rsidP="00F7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F74757" w:rsidRPr="00081A4D" w:rsidRDefault="00F74757" w:rsidP="00F7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устанавливайте электронагревательные приборы вблизи штор, мягкой мебели;</w:t>
      </w:r>
    </w:p>
    <w:p w:rsidR="00F74757" w:rsidRPr="00081A4D" w:rsidRDefault="00F74757" w:rsidP="00F747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не сушите белье над электронагревательными и газовыми приборами.</w:t>
      </w:r>
    </w:p>
    <w:p w:rsidR="00F74757" w:rsidRPr="00F74757" w:rsidRDefault="00FF44B2" w:rsidP="00FF44B2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2943225" cy="3000375"/>
            <wp:effectExtent l="19050" t="0" r="9525" b="0"/>
            <wp:wrapSquare wrapText="bothSides"/>
            <wp:docPr id="9" name="Рисунок 9" descr="https://avatars.mds.yandex.net/get-zen_doc/112656/pub_5b30bcfa87e21000a956781b_5b30bcfd09801d00aa49811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12656/pub_5b30bcfa87e21000a956781b_5b30bcfd09801d00aa49811d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757" w:rsidRPr="00081A4D">
        <w:rPr>
          <w:rFonts w:ascii="Times New Roman" w:eastAsia="Times New Roman" w:hAnsi="Times New Roman" w:cs="Times New Roman"/>
          <w:color w:val="000000"/>
          <w:sz w:val="24"/>
          <w:szCs w:val="24"/>
        </w:rPr>
        <w:t> Но если возгорание произошло, то в первую очередь вызовите пожарную охрану по телефону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4757" w:rsidRPr="00F74757">
        <w:rPr>
          <w:rFonts w:ascii="Times New Roman" w:hAnsi="Times New Roman" w:cs="Times New Roman"/>
          <w:sz w:val="24"/>
          <w:szCs w:val="24"/>
        </w:rPr>
        <w:t>«01» или «112», четко сообщив адрес, что горит, и после этого самостоятельно приступайте к тушению пожара подручными средствами.</w:t>
      </w:r>
    </w:p>
    <w:p w:rsidR="00F74757" w:rsidRPr="00F74757" w:rsidRDefault="00F74757" w:rsidP="00F74757">
      <w:pPr>
        <w:pStyle w:val="a6"/>
        <w:spacing w:before="0" w:beforeAutospacing="0"/>
      </w:pPr>
      <w:r w:rsidRPr="00F74757">
        <w:t> Если пожар принимает угрожающие размеры и самим 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F74757" w:rsidRPr="00F74757" w:rsidRDefault="00F74757" w:rsidP="00F74757">
      <w:pPr>
        <w:pStyle w:val="a6"/>
        <w:spacing w:before="0" w:beforeAutospacing="0"/>
      </w:pPr>
      <w:r w:rsidRPr="00F74757">
        <w:t> При соблюдении противопожарных требований риск возникновения пожаров минимален.</w:t>
      </w:r>
    </w:p>
    <w:p w:rsidR="00F74757" w:rsidRPr="00F74757" w:rsidRDefault="00F74757" w:rsidP="00F74757">
      <w:pPr>
        <w:pStyle w:val="a6"/>
        <w:spacing w:before="0" w:beforeAutospacing="0"/>
      </w:pPr>
      <w:r w:rsidRPr="00F74757">
        <w:rPr>
          <w:rStyle w:val="a9"/>
        </w:rPr>
        <w:t> Хочется еще обратиться и к родителям:</w:t>
      </w:r>
    </w:p>
    <w:p w:rsidR="00F74757" w:rsidRPr="00F74757" w:rsidRDefault="00F74757" w:rsidP="00F74757">
      <w:pPr>
        <w:pStyle w:val="a6"/>
        <w:spacing w:before="0" w:beforeAutospacing="0"/>
      </w:pPr>
      <w:r w:rsidRPr="00F74757">
        <w:t> Уважаемые родители! Школьников и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F74757" w:rsidRPr="00950E9A" w:rsidRDefault="00F74757" w:rsidP="00F74757">
      <w:pPr>
        <w:pStyle w:val="a6"/>
        <w:spacing w:before="0" w:beforeAutospacing="0"/>
        <w:rPr>
          <w:b/>
        </w:rPr>
      </w:pPr>
      <w:r w:rsidRPr="00950E9A">
        <w:rPr>
          <w:b/>
        </w:rPr>
        <w:t> 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FF44B2" w:rsidRPr="00F74757" w:rsidRDefault="00FF44B2" w:rsidP="00F74757">
      <w:pPr>
        <w:pStyle w:val="a6"/>
        <w:spacing w:before="0" w:beforeAutospacing="0"/>
      </w:pPr>
    </w:p>
    <w:p w:rsidR="00632935" w:rsidRPr="00F74757" w:rsidRDefault="00632935" w:rsidP="00632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757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</w:t>
      </w:r>
    </w:p>
    <w:p w:rsidR="00632935" w:rsidRPr="00F74757" w:rsidRDefault="00632935" w:rsidP="006329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757">
        <w:rPr>
          <w:rFonts w:ascii="Times New Roman" w:hAnsi="Times New Roman" w:cs="Times New Roman"/>
          <w:sz w:val="24"/>
          <w:szCs w:val="24"/>
        </w:rPr>
        <w:t>Шушенского района, Мамонтова Светлана</w:t>
      </w:r>
    </w:p>
    <w:p w:rsidR="006115EC" w:rsidRPr="00F74757" w:rsidRDefault="006115EC" w:rsidP="004A32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115EC" w:rsidRPr="00F74757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453EF"/>
    <w:multiLevelType w:val="multilevel"/>
    <w:tmpl w:val="896A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A7473"/>
    <w:multiLevelType w:val="multilevel"/>
    <w:tmpl w:val="74A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C5FA4"/>
    <w:multiLevelType w:val="multilevel"/>
    <w:tmpl w:val="B77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368CF"/>
    <w:multiLevelType w:val="multilevel"/>
    <w:tmpl w:val="342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E6A29"/>
    <w:multiLevelType w:val="hybridMultilevel"/>
    <w:tmpl w:val="CEE8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E17DB"/>
    <w:multiLevelType w:val="multilevel"/>
    <w:tmpl w:val="BAB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75696"/>
    <w:multiLevelType w:val="hybridMultilevel"/>
    <w:tmpl w:val="D1D6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26D"/>
    <w:rsid w:val="00010E99"/>
    <w:rsid w:val="00024CC9"/>
    <w:rsid w:val="00067AEB"/>
    <w:rsid w:val="000C1F46"/>
    <w:rsid w:val="000D26E6"/>
    <w:rsid w:val="00131314"/>
    <w:rsid w:val="00152C71"/>
    <w:rsid w:val="001725F3"/>
    <w:rsid w:val="00240406"/>
    <w:rsid w:val="002A2013"/>
    <w:rsid w:val="002F7417"/>
    <w:rsid w:val="0035432F"/>
    <w:rsid w:val="00355834"/>
    <w:rsid w:val="003763E6"/>
    <w:rsid w:val="003C0DB2"/>
    <w:rsid w:val="00412475"/>
    <w:rsid w:val="004468B7"/>
    <w:rsid w:val="004645C0"/>
    <w:rsid w:val="004A326D"/>
    <w:rsid w:val="005365F4"/>
    <w:rsid w:val="00561950"/>
    <w:rsid w:val="00595301"/>
    <w:rsid w:val="006115EC"/>
    <w:rsid w:val="00632935"/>
    <w:rsid w:val="006C6C87"/>
    <w:rsid w:val="006E14E7"/>
    <w:rsid w:val="006E225A"/>
    <w:rsid w:val="006E43B4"/>
    <w:rsid w:val="00843BBA"/>
    <w:rsid w:val="00896650"/>
    <w:rsid w:val="008A7DEE"/>
    <w:rsid w:val="008C5DC5"/>
    <w:rsid w:val="00950E9A"/>
    <w:rsid w:val="00977E5B"/>
    <w:rsid w:val="00A362E2"/>
    <w:rsid w:val="00A67F0B"/>
    <w:rsid w:val="00A979FC"/>
    <w:rsid w:val="00B1096D"/>
    <w:rsid w:val="00B52522"/>
    <w:rsid w:val="00B73B96"/>
    <w:rsid w:val="00BE14ED"/>
    <w:rsid w:val="00CA556E"/>
    <w:rsid w:val="00CB6050"/>
    <w:rsid w:val="00CB6C3D"/>
    <w:rsid w:val="00D85BEB"/>
    <w:rsid w:val="00DB2B3F"/>
    <w:rsid w:val="00DF6355"/>
    <w:rsid w:val="00E6531A"/>
    <w:rsid w:val="00E72F7C"/>
    <w:rsid w:val="00E805D2"/>
    <w:rsid w:val="00E84312"/>
    <w:rsid w:val="00E9331B"/>
    <w:rsid w:val="00ED61B3"/>
    <w:rsid w:val="00F24B5A"/>
    <w:rsid w:val="00F74757"/>
    <w:rsid w:val="00FA69FB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paragraph" w:styleId="2">
    <w:name w:val="heading 2"/>
    <w:basedOn w:val="a"/>
    <w:link w:val="20"/>
    <w:uiPriority w:val="9"/>
    <w:qFormat/>
    <w:rsid w:val="00611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25A"/>
  </w:style>
  <w:style w:type="paragraph" w:styleId="a6">
    <w:name w:val="Normal (Web)"/>
    <w:basedOn w:val="a"/>
    <w:uiPriority w:val="99"/>
    <w:semiHidden/>
    <w:unhideWhenUsed/>
    <w:rsid w:val="00DF635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E9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115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1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3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84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78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2021-02-02T08:23:00Z</dcterms:created>
  <dcterms:modified xsi:type="dcterms:W3CDTF">2021-02-02T08:23:00Z</dcterms:modified>
</cp:coreProperties>
</file>