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3637CB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4</w:t>
      </w:r>
    </w:p>
    <w:p w:rsidR="008F77EC" w:rsidRPr="00ED09E7" w:rsidRDefault="003637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28</w:t>
      </w:r>
      <w:r w:rsidR="006D5E28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.02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0C2870" w:rsidRDefault="000C2870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Pr="004B78AD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6D5E28" w:rsidRPr="006D5E28" w:rsidRDefault="006C7E60" w:rsidP="00DB6217">
      <w:pPr>
        <w:pStyle w:val="a5"/>
        <w:numPr>
          <w:ilvl w:val="0"/>
          <w:numId w:val="1"/>
        </w:numPr>
        <w:tabs>
          <w:tab w:val="left" w:pos="4022"/>
          <w:tab w:val="left" w:pos="9072"/>
          <w:tab w:val="left" w:pos="9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№18 …………………………………………………………………..</w:t>
      </w:r>
      <w:r w:rsidR="00DB6217">
        <w:rPr>
          <w:rFonts w:ascii="Times New Roman" w:hAnsi="Times New Roman" w:cs="Times New Roman"/>
        </w:rPr>
        <w:t xml:space="preserve">….…стр.2 </w:t>
      </w:r>
    </w:p>
    <w:p w:rsidR="00D34E8E" w:rsidRPr="006C7E60" w:rsidRDefault="006C7E60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№19 …………..</w:t>
      </w:r>
      <w:r w:rsidR="00D34E8E" w:rsidRPr="004B78AD">
        <w:rPr>
          <w:rFonts w:ascii="Times New Roman" w:hAnsi="Times New Roman" w:cs="Times New Roman"/>
        </w:rPr>
        <w:t xml:space="preserve"> ……………………………</w:t>
      </w:r>
      <w:r w:rsidR="000F40DE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</w:t>
      </w:r>
      <w:r w:rsidR="00D34E8E" w:rsidRPr="004B78AD">
        <w:rPr>
          <w:rFonts w:ascii="Times New Roman" w:hAnsi="Times New Roman" w:cs="Times New Roman"/>
        </w:rPr>
        <w:t>…</w:t>
      </w:r>
      <w:r w:rsidR="00C006B9" w:rsidRPr="004B78AD">
        <w:rPr>
          <w:rFonts w:ascii="Times New Roman" w:hAnsi="Times New Roman" w:cs="Times New Roman"/>
        </w:rPr>
        <w:t>..</w:t>
      </w:r>
      <w:r w:rsidR="00D34E8E" w:rsidRPr="004B78AD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….</w:t>
      </w:r>
      <w:r w:rsidR="009258BF">
        <w:rPr>
          <w:rFonts w:ascii="Times New Roman" w:hAnsi="Times New Roman" w:cs="Times New Roman"/>
        </w:rPr>
        <w:t>…</w:t>
      </w:r>
      <w:r w:rsidR="0015167C">
        <w:rPr>
          <w:rFonts w:ascii="Times New Roman" w:hAnsi="Times New Roman" w:cs="Times New Roman"/>
        </w:rPr>
        <w:t>…</w:t>
      </w:r>
      <w:r w:rsidR="00DB6217">
        <w:rPr>
          <w:rFonts w:ascii="Times New Roman" w:hAnsi="Times New Roman" w:cs="Times New Roman"/>
        </w:rPr>
        <w:t>… …..</w:t>
      </w:r>
      <w:r w:rsidR="0015167C">
        <w:rPr>
          <w:rFonts w:ascii="Times New Roman" w:hAnsi="Times New Roman" w:cs="Times New Roman"/>
        </w:rPr>
        <w:t>…....</w:t>
      </w:r>
      <w:r w:rsidR="00D34E8E" w:rsidRPr="004B78AD">
        <w:rPr>
          <w:rFonts w:ascii="Times New Roman" w:hAnsi="Times New Roman" w:cs="Times New Roman"/>
        </w:rPr>
        <w:t>стр.</w:t>
      </w:r>
      <w:r w:rsidR="00135BE1">
        <w:rPr>
          <w:rFonts w:ascii="Times New Roman" w:hAnsi="Times New Roman" w:cs="Times New Roman"/>
        </w:rPr>
        <w:t>4</w:t>
      </w:r>
    </w:p>
    <w:p w:rsidR="006C7E60" w:rsidRPr="00135BE1" w:rsidRDefault="006C7E60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Постановление №20 …………………………………………………………………</w:t>
      </w:r>
      <w:r w:rsidR="00135BE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……..стр.</w:t>
      </w:r>
      <w:r w:rsidR="00135BE1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</w:t>
      </w:r>
    </w:p>
    <w:p w:rsidR="00135BE1" w:rsidRPr="00135BE1" w:rsidRDefault="00135BE1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Положение фестиваля ГТО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………………………………………………………….….….</w:t>
      </w:r>
      <w:proofErr w:type="gramEnd"/>
      <w:r>
        <w:rPr>
          <w:rFonts w:ascii="Times New Roman" w:hAnsi="Times New Roman" w:cs="Times New Roman"/>
        </w:rPr>
        <w:t>стр.11</w:t>
      </w:r>
    </w:p>
    <w:p w:rsidR="00135BE1" w:rsidRPr="00135BE1" w:rsidRDefault="00135BE1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Собрание Совета ветеранов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…………………………………………………….………….</w:t>
      </w:r>
      <w:proofErr w:type="gramEnd"/>
      <w:r>
        <w:rPr>
          <w:rFonts w:ascii="Times New Roman" w:hAnsi="Times New Roman" w:cs="Times New Roman"/>
        </w:rPr>
        <w:t>стр.14</w:t>
      </w:r>
    </w:p>
    <w:p w:rsidR="00135BE1" w:rsidRPr="00DB6217" w:rsidRDefault="00135BE1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Пожарная охрана информирует</w:t>
      </w:r>
      <w:proofErr w:type="gramStart"/>
      <w:r>
        <w:rPr>
          <w:rFonts w:ascii="Times New Roman" w:hAnsi="Times New Roman" w:cs="Times New Roman"/>
        </w:rPr>
        <w:t xml:space="preserve"> …………………………………………………..……….</w:t>
      </w:r>
      <w:proofErr w:type="gramEnd"/>
      <w:r>
        <w:rPr>
          <w:rFonts w:ascii="Times New Roman" w:hAnsi="Times New Roman" w:cs="Times New Roman"/>
        </w:rPr>
        <w:t>стр.14</w:t>
      </w:r>
    </w:p>
    <w:p w:rsidR="00DB6217" w:rsidRPr="004B78AD" w:rsidRDefault="00DB6217" w:rsidP="00787A5C">
      <w:pPr>
        <w:pStyle w:val="a5"/>
        <w:numPr>
          <w:ilvl w:val="0"/>
          <w:numId w:val="1"/>
        </w:numPr>
        <w:tabs>
          <w:tab w:val="left" w:pos="4022"/>
          <w:tab w:val="left" w:pos="7655"/>
          <w:tab w:val="left" w:pos="8647"/>
          <w:tab w:val="left" w:pos="9072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Объявления Сизинского Дома кул</w:t>
      </w:r>
      <w:r w:rsidR="00135BE1">
        <w:rPr>
          <w:rFonts w:ascii="Times New Roman" w:hAnsi="Times New Roman" w:cs="Times New Roman"/>
        </w:rPr>
        <w:t>ьтуры</w:t>
      </w:r>
      <w:proofErr w:type="gramStart"/>
      <w:r w:rsidR="00135BE1">
        <w:rPr>
          <w:rFonts w:ascii="Times New Roman" w:hAnsi="Times New Roman" w:cs="Times New Roman"/>
        </w:rPr>
        <w:t xml:space="preserve"> ………………………………………………....</w:t>
      </w:r>
      <w:proofErr w:type="gramEnd"/>
      <w:r w:rsidR="00135BE1">
        <w:rPr>
          <w:rFonts w:ascii="Times New Roman" w:hAnsi="Times New Roman" w:cs="Times New Roman"/>
        </w:rPr>
        <w:t>стр.16</w:t>
      </w:r>
    </w:p>
    <w:p w:rsidR="00B058DD" w:rsidRDefault="00B058DD" w:rsidP="00787A5C">
      <w:pPr>
        <w:tabs>
          <w:tab w:val="right" w:pos="8789"/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34AC" w:rsidRDefault="00E034AC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D5040" w:rsidRDefault="007D5040" w:rsidP="007D504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A47A6" w:rsidRPr="00CA47A6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7A6" w:rsidRPr="00EC49DF" w:rsidRDefault="00CA47A6" w:rsidP="00CA47A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74396" w:rsidRDefault="00174396" w:rsidP="006D5E2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26A7B" w:rsidRDefault="00826A7B" w:rsidP="00F5513B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20.02.2018                                с. Сизая                                       № 18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 утверждении программы  подготовки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добровольной пожарной дружины 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Федеральными законами от 21.12.1994 года № 69-ФЗ     «О пожарной безопасности», от 06.10.2003 года № 131-ФЗ «Об общих принципах организации местного самоуправления в Российской Федерации», устава Сизинского сельсовета, в целях совершенствования системы обеспечения пожарной безопасности на территории МО «Сизинский сельсовет» ПОСТАНОВЛЯЮ: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1.Утвердить программу подготовки добровольной пожарной дружины (приложение № 1).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2.</w:t>
      </w:r>
      <w:r w:rsidRPr="003637CB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Опубликовать данное п</w:t>
      </w:r>
      <w:r w:rsidR="002432F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остановление в газете «Сизинские</w:t>
      </w: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вести» и на сайте администрации Сизинского сельсовета в сети Интернет.</w:t>
      </w:r>
    </w:p>
    <w:p w:rsidR="003637CB" w:rsidRPr="003637CB" w:rsidRDefault="003637CB" w:rsidP="003637CB">
      <w:pPr>
        <w:spacing w:after="12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3. Контроль исполнения настоящего постановления оставляю за собой.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bookmarkEnd w:id="0"/>
    </w:p>
    <w:p w:rsidR="003637CB" w:rsidRPr="003637CB" w:rsidRDefault="003637CB" w:rsidP="00A35D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Сизинского сельсовета                                  Т. А. Коробейникова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к Постановлению администрации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</w:t>
      </w:r>
      <w:r w:rsidRPr="00A35DD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20.02.2018. № 18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ПОДГОТОВКИ ДОБРОВОЛЬНЫХ ПОЖАРНЫХ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ПОЛОЖЕНИЯ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Настоящая Программа регламентирует основные вопросы подготовки личного состава добровольной пожарной дружины (далее - ДПД), созданной на территории МО «Сизинский сельсовет». 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Выполнение основной задачи подготовки пожарных достигается: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.1.проведением занятий на высоком организационном и методическом уровне;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.2.проведением совместных тренировок отделений ДПД организаций и подразделений противопожарной службы в период проведения пожарно-тактических учений (занятий) на объектах экономики, расположенных на территории МО «Сизинский сельсовет»;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.3.личным участием инженерно-технических работников организаций в организации и проведении занятий;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.4.высокой методической подготовкой руководителей занятий, сознательным отношением добровольных пожарных к усвоению учебного материала и повышению профессионального мастерства;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.5.материально-техническим обеспечением занятий;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.6.постоянным и действенным </w:t>
      </w:r>
      <w:proofErr w:type="gramStart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контролем за</w:t>
      </w:r>
      <w:proofErr w:type="gramEnd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проведением занятий с личным составом ДПД в соответствии с разработанным планом-графиком.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ОРГАНИЗАЦИОННО-МЕТОДИЧЕСКИЕ УКАЗАНИЯ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1. Организация и проведение занятий по обучению предупреждения пожаров, спасению людей и имущества от пожаров ДПД возлагается на начальника ПЧ -422.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Подготовка к занятиям включает: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уяснение темы и учебной цели занятия;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2.2.определение учебных вопросов;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2.3.подбор и изучение инструкций, пособий и методической литературы по соответствующей теме.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3.Основным методом обучения необходимо считать показ с кратким объяснением руководителя занятий, повторение личным составом ДПД изучаемого материала, проверка правильности усвоения и учета индивидуальных особенностей обучаемого.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4.Занятия необходимо проводить конкретно применительно к особенностям практической работы ДПД по предупреждению и тушению пожаров с учетом пожарной опасности объекта и имеющихся средств тушения пожаров и пожарно-технического вооружения.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5.Лица, вновь зачисленные в ДПД, проходят обучение со всеми добровольными пожарными. Пройденные темы изучаются ими самостоятельно под руководством начальника отделения ДПД.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6.В зависимости от характеристики пожарной опасности процесса производств допускается вносить изменения и дополнения в отдельные темы занятий.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7.При проведении занятий рекомендуется знакомить обучаемых с основными приказами руководителя организации по вопросам обеспечения пожарной безопасности и обзорами характерных пожаров в городском округе, области.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8.На всех практических занятиях по подготовке добровольных пожарных строго соблюдать правила охраны труда и техники безопасности.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СОДЕРЖАНИЕ ТЕМ ПРОГРАММЫ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1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пожарной охраны на объекте. Планы противопожарных мероприятий в МО «Сизинский сельсовет». Задачи ДПД по обеспечению пожарной безопасности территории МО «Сизинский сельсовет».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2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добровольных пожарных на случай пожара. Порядок сбора личного состава ДПД организации по тревоге, а также проведение профилактической работы на закрепленном участке. Практическая отработка обязанностей с объявлением учебных вводных.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взаимодействия личного состава ДПД организации с подразделениями федеральной противопожарной службы по тушению пожаров. Техника безопасности при работе с первичными средствами пожаротушения при тушении пожаров.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3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устройство и принцип действия, возможные неисправности и порядок эксплуатации имеющихся на объекте первичных средств пожаротушения. Правила и сроки проверки средств тушения пожаров. Контроль над состоянием, местами расположения и наличием средств тушения пожаров. Отработка практических действий с применением средств тушения пожаров. Техника безопасности при работе с ними.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Назначение, устройство внутреннего противопожарного водопровода. Пожарные краны. Размещение, осуществление контроля над внутренними пожарными кранами. Порядок использования их при пожаре.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4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Действия работников при тушении пожара в здании или на территории. Порядок передачи сообщения в пожарную охрану. Средства связи, сигнализации оповещения о пожаре, имеющиеся на объекте. Места расположения телефонных аппаратов, установок, </w:t>
      </w:r>
      <w:proofErr w:type="spellStart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извещателей</w:t>
      </w:r>
      <w:proofErr w:type="spellEnd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автоматической пожарной сигнализации (пожаротушения), ручных пожарных </w:t>
      </w:r>
      <w:proofErr w:type="spellStart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извещателей</w:t>
      </w:r>
      <w:proofErr w:type="spellEnd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Краткая характеристика имеющихся на объекте автоматических установок противопожарной защиты и систем оповещения и управления эвакуацией людей при пожаре. Автоматические и ручные пожарные </w:t>
      </w:r>
      <w:proofErr w:type="spellStart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извещатели</w:t>
      </w:r>
      <w:proofErr w:type="spellEnd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принцип действия. Порядок контроля над содержанием и исправностью сре</w:t>
      </w:r>
      <w:proofErr w:type="gramStart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св</w:t>
      </w:r>
      <w:proofErr w:type="gramEnd"/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язи, сигнализации и оповещения, правила использования их при пожаре. Системы оповещения и управления эвакуацией людей при пожаре.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Планы эвакуации людей в случае возникновения пожара. 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5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термина "противопожарный режим". Нормативные документы, регламентирующие соблюдение противопожарного режима. Организационно-распорядительная документация по пожарной безопасности на объекте.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причины возможных пожаров. Противопожарный режим на территории, в подвальных и чердачных помещениях, содержание помещений (складских, лабораторий, мастерских, автостоянок и т.п.).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№ 6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 противопожарного состояния объектов организации и работы каждого члена ДПД, боеготовности ДПД в целом. Характерные нарушения противопожарного режима на объекте, причины их возникновения. Недостатки в деятельности ДПД и работа над их устранением.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подготовки к занятиям и их проведению руководители занятий используют: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законом "О пожарной безопасности" от 21 декабря 1994 г. N 69-ФЗ (со всеми изменениями и дополнениями);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пожарной безопасности в Российской Федерации ППБ 01-03;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объектовые инструкции о мерах пожарной безопасности;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объектовые планы ликвидации аварий;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устройства электроустановок;</w:t>
      </w:r>
    </w:p>
    <w:p w:rsidR="00A35DDF" w:rsidRPr="00A35DDF" w:rsidRDefault="00A35DDF" w:rsidP="00A35DDF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5DDF">
        <w:rPr>
          <w:rFonts w:ascii="Times New Roman" w:eastAsia="Times New Roman" w:hAnsi="Times New Roman" w:cs="Times New Roman"/>
          <w:sz w:val="24"/>
          <w:szCs w:val="24"/>
          <w:lang w:eastAsia="ru-RU"/>
        </w:rPr>
        <w:t>-учебно-методическую литературу на противопожарную тематику и другие пособия.</w:t>
      </w:r>
    </w:p>
    <w:p w:rsidR="00A35DDF" w:rsidRPr="00A35DDF" w:rsidRDefault="00A35DDF" w:rsidP="00A35D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37CB" w:rsidRPr="003637CB" w:rsidRDefault="003637CB" w:rsidP="003637CB">
      <w:pPr>
        <w:spacing w:after="0" w:line="240" w:lineRule="auto"/>
        <w:ind w:right="-3970"/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pacing w:val="20"/>
          <w:sz w:val="28"/>
          <w:szCs w:val="28"/>
          <w:lang w:eastAsia="ru-RU"/>
        </w:rPr>
        <w:t xml:space="preserve">                                               </w:t>
      </w:r>
    </w:p>
    <w:p w:rsidR="003637CB" w:rsidRPr="00DA5DC6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3637CB" w:rsidRPr="00DA5DC6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3637CB" w:rsidRPr="00DA5DC6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3637CB" w:rsidRPr="00DA5DC6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7CB" w:rsidRPr="00DA5DC6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DA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DA5DC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20.02.2018                                    с. Сизая                                       № 19</w:t>
      </w:r>
    </w:p>
    <w:p w:rsidR="003637CB" w:rsidRPr="003637CB" w:rsidRDefault="003637CB" w:rsidP="00DA5D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  Об утверждении Положения о </w:t>
      </w:r>
      <w:proofErr w:type="gramStart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>социальных</w:t>
      </w:r>
      <w:proofErr w:type="gramEnd"/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гарантиях и мерах </w:t>
      </w:r>
      <w:proofErr w:type="gramStart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>морального</w:t>
      </w:r>
      <w:proofErr w:type="gramEnd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и материального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поощрения членов </w:t>
      </w:r>
      <w:proofErr w:type="gramStart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>добровольной</w:t>
      </w:r>
      <w:proofErr w:type="gramEnd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пожарной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дружины, </w:t>
      </w:r>
      <w:proofErr w:type="gramStart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>принимающих</w:t>
      </w:r>
      <w:proofErr w:type="gramEnd"/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активное участие в 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637CB">
        <w:rPr>
          <w:rFonts w:ascii="Times New Roman" w:eastAsia="Times New Roman" w:hAnsi="Times New Roman" w:cs="Times New Roman"/>
          <w:b/>
          <w:i/>
          <w:sz w:val="28"/>
          <w:szCs w:val="28"/>
        </w:rPr>
        <w:t>ликвидации пожаров на территории  МО «Сизинский сельсовет»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     В соответствии с Федеральными законами от 21.12.1994 № 69-ФЗ «О пожарной безопасности»,  от 06.10.2003 № 131-ФЗ «Об общих принципах организации местного самоуправления в Российской Федерации», от 06.05.2011 г.  № 100-ФЗ «О добровольной пожарной охране»,  в целях повышения роли добровольного обеспечения пожарной безопасности, защиты граждан, общества и государства от пожаров,  руководствуясь Уставом Сизинского сельсовета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b/>
          <w:bCs/>
          <w:sz w:val="24"/>
          <w:szCs w:val="24"/>
        </w:rPr>
        <w:t>ПОСТАНОВЛЯЮ: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1. 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Утвердить   Положение   о   социальных   гарантиях   и   мерах   морального   и материального   поощрения   членов   добровольной   пожарной   охраны,   принимающих активное участие в ликвидации пожаров  на территории МО «Сизинский сельсовет»  (приложение № 1).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 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Настоящее   постановление   вступает   в   силу   со   дня   его   официального опубликования в газете «Сизинский вести».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3. </w:t>
      </w:r>
      <w:proofErr w:type="gramStart"/>
      <w:r w:rsidRPr="003637CB">
        <w:rPr>
          <w:rFonts w:ascii="Times New Roman" w:eastAsia="Times New Roman" w:hAnsi="Times New Roman" w:cs="Times New Roman"/>
          <w:sz w:val="25"/>
          <w:szCs w:val="25"/>
        </w:rPr>
        <w:t>Контроль за</w:t>
      </w:r>
      <w:proofErr w:type="gramEnd"/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исполнением настоящего постановления оставляю за собой.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>Глава Сизинского сельсовета                                        Т. А. Коробейникова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4"/>
          <w:szCs w:val="24"/>
        </w:rPr>
        <w:t xml:space="preserve"> к постановлению   администрации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4"/>
          <w:szCs w:val="24"/>
        </w:rPr>
        <w:t>Сизинского сельсовета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4"/>
          <w:szCs w:val="24"/>
        </w:rPr>
        <w:t xml:space="preserve"> от 20.02.2018     № 19</w:t>
      </w:r>
      <w:r w:rsidRPr="003637C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b/>
          <w:bCs/>
          <w:sz w:val="25"/>
          <w:szCs w:val="25"/>
        </w:rPr>
        <w:t>ПОЛОЖЕНИЕ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О социальных гарантиях и мерах морального и материального поощрения членов добровольной пожарной охраны, принимающих активное участие в ликвидации пожаров на территории МО «Сизинский сельсовет»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12"/>
          <w:szCs w:val="12"/>
        </w:rPr>
        <w:t xml:space="preserve">.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1.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Общие положения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1.1.  </w:t>
      </w:r>
      <w:proofErr w:type="gramStart"/>
      <w:r w:rsidRPr="003637CB">
        <w:rPr>
          <w:rFonts w:ascii="Times New Roman" w:eastAsia="Times New Roman" w:hAnsi="Times New Roman" w:cs="Times New Roman"/>
          <w:sz w:val="25"/>
          <w:szCs w:val="25"/>
        </w:rPr>
        <w:t>Положение о социальных гарантиях и мерах морального и материального поощрения членов добровольной пожарной охраны, принимающих активное участие в ликвидации пожаров на территории МО «Сизинский сельсовет» (далее по тексту Положение) разработано в соответствии с Федеральными законами от 21.12.1994 № 69-ФЗ «О пожарной безопасности», от 06.10.2003 № 131-ФЗ «Об общих принципах организации местного самоуправления в Российской Федерации», от 06.05.2011 № 100-ФЗ «О добровольной пожарной охране».</w:t>
      </w:r>
      <w:proofErr w:type="gramEnd"/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1.2.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Настоящим  Положением  устанавливаются   социальные   гарантии   и  меры морального   и   материального   поощрения   членов   добровольной   пожарной   охраны, принимающих активное участие в обеспечении пожарной  безопасности  и имеющих высокие показатели в работе.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2.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Цели и задачи социальных гарантий и поощрения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2.1.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Участие в профилактике и (или) тушение пожаров, проведении аварийно-спасательных работ на территории МО «Сизинский сельсовет».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2.2.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Повышение престижности добровольного участия граждан в обеспечении пожарной безопасности на территории МО «Сизинский сельсовет», создание благоприятных условий для всех желающих включиться в эту общественную работу.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2.3.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Укрепление общественной безопасности, обеспечении пожарной безопасности территории МО «Сизинский сельсовет»,   повышение  роли   добровольной   охраны   в обеспечении пожарной безопасности.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2.4.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Совершенствование взаимодействия членов добровольной пожарной охраны сотрудниками подразделений пожарной охраны.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2.5.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Стимулирование  членов добровольной пожарной  охраны за их  активное участие в обеспечении пожарной безопасности.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3.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Виды поощрений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lastRenderedPageBreak/>
        <w:t xml:space="preserve">3.1.  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За   активное   участие   в   обеспечении   пожарной   безопасности   лучшие добровольные пожарные награждаются (поощряются):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почетной грамотой,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ценными призами;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объявлением благодарности главы Сизинского сельсовета.</w:t>
      </w:r>
    </w:p>
    <w:p w:rsidR="00A35DDF" w:rsidRDefault="00A35DDF" w:rsidP="003637CB">
      <w:pPr>
        <w:jc w:val="center"/>
        <w:rPr>
          <w:rFonts w:ascii="Times New Roman" w:eastAsia="Calibri" w:hAnsi="Times New Roman" w:cs="Times New Roman"/>
          <w:b/>
          <w:sz w:val="25"/>
          <w:szCs w:val="25"/>
        </w:rPr>
      </w:pPr>
    </w:p>
    <w:p w:rsidR="003637CB" w:rsidRPr="003637CB" w:rsidRDefault="003637CB" w:rsidP="003637CB">
      <w:pPr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4.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Порядок определения лучших добровольных пожарных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Кандидатуры на поощрение от имени главы Сизинского сельсовета представляются начальником ПЧ-422  в администрацию Сизинского сельсовета по итогам календарного года.  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Для поощрения от имени главы Сизинского сельсовета начальник ПЧ -422  по результатам каждого года в срок не позднее15 июля представляет в администрацию Сизинского сельсовета кандидатов из числа добровольной  пожарной  дружины,  активно  участвующих  в обеспечении пожарной безопасности.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Награждение лучших участников команды производится главой Сизинского сельсовета в торжественной обстановке с широким информированием общественности.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Информация о награждении лучших членов добровольной пожарной дружина на территории МО «Сизинский сельсовет» и их достижениях публикуется в газете «Сизинские вести».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5.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>Материальное вознаграждение членов добровольной пожарной команды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Материальное вознаграждение членов добровольной пожарной команды осуществляется на основании ведомостей участников добровольной пожарной дружины, привлекаемых для тушения пожаров на территории МО «Сизинский сельсовет».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 Данные ведомости подаются главе Сизинского сельсовета начальником ПЧ-422 в полном соответствии с записями журнала выездов на пожары.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 Ведомость должна содержать следующую информацию: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дату пожара,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место пожара,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время пожара,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Ф.И.О. члена добровольной пожарной команды,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37CB">
        <w:rPr>
          <w:rFonts w:ascii="Times New Roman" w:eastAsia="Calibri" w:hAnsi="Times New Roman" w:cs="Times New Roman"/>
          <w:sz w:val="25"/>
          <w:szCs w:val="25"/>
        </w:rPr>
        <w:t xml:space="preserve">- </w:t>
      </w:r>
      <w:r w:rsidRPr="003637CB">
        <w:rPr>
          <w:rFonts w:ascii="Times New Roman" w:eastAsia="Times New Roman" w:hAnsi="Times New Roman" w:cs="Times New Roman"/>
          <w:sz w:val="25"/>
          <w:szCs w:val="25"/>
        </w:rPr>
        <w:t>время участия в тушении пожара.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    Размер материального вознаграждения члена добровольной пожарной команды составляет в виде ценного подарка от 100,00 (сто) рублей 00 коп</w:t>
      </w:r>
      <w:proofErr w:type="gramStart"/>
      <w:r w:rsidRPr="003637CB">
        <w:rPr>
          <w:rFonts w:ascii="Times New Roman" w:eastAsia="Times New Roman" w:hAnsi="Times New Roman" w:cs="Times New Roman"/>
          <w:sz w:val="25"/>
          <w:szCs w:val="25"/>
        </w:rPr>
        <w:t>.</w:t>
      </w:r>
      <w:proofErr w:type="gramEnd"/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proofErr w:type="gramStart"/>
      <w:r w:rsidRPr="003637CB">
        <w:rPr>
          <w:rFonts w:ascii="Times New Roman" w:eastAsia="Times New Roman" w:hAnsi="Times New Roman" w:cs="Times New Roman"/>
          <w:sz w:val="25"/>
          <w:szCs w:val="25"/>
        </w:rPr>
        <w:t>д</w:t>
      </w:r>
      <w:proofErr w:type="gramEnd"/>
      <w:r w:rsidRPr="003637CB">
        <w:rPr>
          <w:rFonts w:ascii="Times New Roman" w:eastAsia="Times New Roman" w:hAnsi="Times New Roman" w:cs="Times New Roman"/>
          <w:sz w:val="25"/>
          <w:szCs w:val="25"/>
        </w:rPr>
        <w:t>о 1000,00 (одна тысяча) рублей 00 коп.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3637CB">
        <w:rPr>
          <w:rFonts w:ascii="Times New Roman" w:eastAsia="Calibri" w:hAnsi="Times New Roman" w:cs="Times New Roman"/>
          <w:b/>
          <w:sz w:val="25"/>
          <w:szCs w:val="25"/>
        </w:rPr>
        <w:t xml:space="preserve">6. </w:t>
      </w:r>
      <w:r w:rsidRPr="003637CB">
        <w:rPr>
          <w:rFonts w:ascii="Times New Roman" w:eastAsia="Times New Roman" w:hAnsi="Times New Roman" w:cs="Times New Roman"/>
          <w:b/>
          <w:sz w:val="25"/>
          <w:szCs w:val="25"/>
        </w:rPr>
        <w:t xml:space="preserve">Источник финансирования 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5"/>
          <w:szCs w:val="25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      Поощрение производится за счет средств бюджета администрации Сизинского сельсовета.</w:t>
      </w:r>
    </w:p>
    <w:p w:rsidR="003637CB" w:rsidRPr="003637CB" w:rsidRDefault="003637CB" w:rsidP="003637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alibri" w:eastAsia="Calibri" w:hAnsi="Calibri" w:cs="Times New Roman"/>
        </w:rPr>
      </w:pPr>
      <w:r w:rsidRPr="003637CB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</w:p>
    <w:p w:rsidR="003637CB" w:rsidRPr="003637CB" w:rsidRDefault="003637CB" w:rsidP="003637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РОССИЙСКАЯ ФЕДЕРАЦИЯ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СИЗИНСКОГО СЕЛЬСОВЕТА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ШУШЕНСКОГО РАЙОНА КРАСНОЯРСКОГО КРАЯ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37CB" w:rsidRPr="003637CB" w:rsidRDefault="003637CB" w:rsidP="003637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proofErr w:type="gramStart"/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proofErr w:type="gramEnd"/>
      <w:r w:rsidRPr="003637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 С Т А Н О В Л Е Н И Е</w:t>
      </w:r>
    </w:p>
    <w:p w:rsidR="003637CB" w:rsidRPr="003637CB" w:rsidRDefault="003637CB" w:rsidP="00363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37CB" w:rsidRPr="003637CB" w:rsidRDefault="003637CB" w:rsidP="00363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20.02.2018                                с. Сизая                                       № 20</w:t>
      </w:r>
    </w:p>
    <w:p w:rsidR="003637CB" w:rsidRPr="003637CB" w:rsidRDefault="003637CB" w:rsidP="003637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bCs/>
          <w:i/>
          <w:sz w:val="28"/>
          <w:szCs w:val="18"/>
          <w:lang w:eastAsia="ru-RU"/>
        </w:rPr>
        <w:lastRenderedPageBreak/>
        <w:t>О Порядке организации и принятия мер по оповещению</w:t>
      </w:r>
      <w:r w:rsidRPr="003637CB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br/>
      </w:r>
      <w:r w:rsidRPr="003637CB">
        <w:rPr>
          <w:rFonts w:ascii="Times New Roman" w:eastAsia="Times New Roman" w:hAnsi="Times New Roman" w:cs="Times New Roman"/>
          <w:b/>
          <w:bCs/>
          <w:i/>
          <w:sz w:val="28"/>
          <w:szCs w:val="18"/>
          <w:lang w:eastAsia="ru-RU"/>
        </w:rPr>
        <w:t xml:space="preserve">населения населенных пунктов МО «Сизинский сельсовет»,                                 принятие мер по локализации пожара и спасению людей, имущества до прибытия подразделений государственной противопожарной службы. </w:t>
      </w:r>
      <w:r w:rsidRPr="003637CB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 </w:t>
      </w:r>
    </w:p>
    <w:p w:rsidR="003637CB" w:rsidRPr="003637CB" w:rsidRDefault="003637CB" w:rsidP="003637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    В соответствии с Федеральными законами от 21.12.1994 г. № 69-ФЗ «О пожарной безопасности», от 06.10.2003 г. № 131-ФЗ «Об общих принципах организации местного самоуправления в Российской Федерации»,</w:t>
      </w:r>
    </w:p>
    <w:p w:rsidR="003637CB" w:rsidRPr="003637CB" w:rsidRDefault="005C071C" w:rsidP="003637C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18"/>
          <w:lang w:eastAsia="ru-RU"/>
        </w:rPr>
        <w:t>ПОСТАНОВЛЯЮ</w:t>
      </w:r>
      <w:r w:rsidR="003637CB"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:</w:t>
      </w:r>
    </w:p>
    <w:p w:rsidR="003637CB" w:rsidRPr="003637CB" w:rsidRDefault="003637CB" w:rsidP="00131F41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Утвердить Порядок организации и принятия мер по оповещению населения населенных пунктов МО «Сизинский сельсовет» о пожаре и</w:t>
      </w:r>
      <w:r w:rsidRPr="003637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принятие мер по локализации пожара и спасению людей, имущества до прибытия подразделений государственной противопожарной службы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(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п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риложение № 1).</w:t>
      </w:r>
    </w:p>
    <w:p w:rsidR="003637CB" w:rsidRPr="003637CB" w:rsidRDefault="003637CB" w:rsidP="003637C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2. Настоящее постановление подлежит размещению в газете «Сизинские вести».</w:t>
      </w:r>
    </w:p>
    <w:p w:rsidR="003637CB" w:rsidRPr="003637CB" w:rsidRDefault="003637CB" w:rsidP="003637C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3637CB" w:rsidRPr="003637CB" w:rsidRDefault="003637CB" w:rsidP="003637CB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3. Контроль над исполнением настоящего постановления оставляю за собой.</w:t>
      </w:r>
    </w:p>
    <w:p w:rsidR="003637CB" w:rsidRPr="003637CB" w:rsidRDefault="003637CB" w:rsidP="005C071C">
      <w:pPr>
        <w:tabs>
          <w:tab w:val="left" w:pos="284"/>
        </w:tabs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Глава Сизинского сельсовета             </w:t>
      </w:r>
      <w:r w:rsidR="005C071C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       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              Т. А. Коробейникова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1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к Постановлению администрации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Сизинского сельсовета </w:t>
      </w:r>
    </w:p>
    <w:p w:rsidR="003637CB" w:rsidRPr="003637CB" w:rsidRDefault="003637CB" w:rsidP="003637C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                    </w:t>
      </w:r>
      <w:r w:rsidRPr="003637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 20.02.2018. № 20</w:t>
      </w:r>
    </w:p>
    <w:p w:rsidR="003637CB" w:rsidRPr="003637CB" w:rsidRDefault="003637CB" w:rsidP="003637C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bCs/>
          <w:sz w:val="28"/>
          <w:szCs w:val="18"/>
          <w:lang w:eastAsia="ru-RU"/>
        </w:rPr>
        <w:t>ПОРЯДОК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</w:r>
      <w:r w:rsidRPr="00363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организации и принятия мер по оповещению</w:t>
      </w: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63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населения населенных пунктов МО «Сизинский сельсовет» о пожаре и</w:t>
      </w:r>
      <w:r w:rsidRPr="003637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37C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принятие мер по локализации пожара и спасению людей, имущества до прибытия подразделений государственной противопожарной службы.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1. Общие положения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1.1. Настоящий Порядок разработан в соответствии с Федеральными законами от 21.12.1994 г. № 69-ФЗ «О пожарной безопасности», от 06.10.2003 г. № 131-ФЗ «Об общих принципах организации местного самоуправления в Российской Федерации».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1.2. Настоящий Порядок определяет организацию, задачи и механизмы реализации мероприятий по оповещению и информированию населения сельских населенных пунктов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МО «Сизинский сельсовет»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об опасности при возникновении пожаров.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2. Организация и задачи оповещения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2.1. Оповещение является одним из важнейших мероприятий, обеспечивающих доведение до организаций и населения сельских населенных пунктов сигналов (распоряжений) и информации о пожарах.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2.2. Основной задачей оповещения является обеспечение своевременного доведения до организаций и населения сельских населенных пунктов сигналов и информации о пожарах.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3. Сигналы оповещения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3.1. Оповещение населения сельских населенных пунктов о пожаре, о принятии мер по тушению до прибытия пожарных подразделений государственной противопожарной службы проводит администрация Сизинского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 сельсовета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, на основании соответствующих сигналов, получаемых от населения, МЧС, данных лесной разведки, прогнозирования и информации из соседних районов, сельских и городских поселений.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3.2. Сигнал оповещения - это звуковой сигнал, передаваемый в системе оповещения и являющийся командой для проведения определенных мероприятий органами, осуществляющими управление тушением пожара, а также населением.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3.3. В сельских населенных пунктах установлен следующий сигнал оповещения населения и Государственной противопожарной службы о пожаре: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Сигнал «Пожар» подается с возникновением пожара в лесном массиве в непосредственной близости к сельскому населенному пункту, а также непосредственно в сельском населенном пункте и означает, что имеется угроза возможности переброса огня при лесных и торфяных пожарах, а также распространение огня на близлежащие здания и сооружения. До населения сельских населенных пунктов этот сигнал доводится при помощи сирен и других средств речевого оповещения в течение 2-3 минут. Сигнал повторяется несколько раз и дублируется длинными гудками на транспорте, а также с помощью ручных сирен и других звуковых средств. До подразделений государственной противопожарной службы сигнал передается по сети сотовой связи или курьером.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>4. Порядок оповещения и информирования руководящего состава организаций, находящихся на территории МО «Сизинский сельсовет».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4.1. Доведение сигналов (распоряжений) о пожаре и начале эвакуации до руководящего состава организаций, находящихся на территории МО «Сизинский сельсовет»  проводится оперативными дежурными организаций по существующей системе централизованного оповещения и всем имеющимся каналам связи системы связи гражданской обороны установленным порядком.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4.2. Организации подтверждают получение сигналов (распоряжений) и доводят их до своего руководящего состава и подчиненных подразделений.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4.3. С получением сигнала «Пожар» решение на передачу текстов сообщений для проживающего на территории населенного пункта населения может принять депутат Сизинского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сельсовета.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4.4. При обнаружении пожара на территории объекта (организации), находящегося на территории населенного пункта, руководитель объекта самостоятельно подает соответствующий сигнал оповещения и докладывает об этом главе Сизинского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 xml:space="preserve"> сельсовета.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5. Порядок оповещения и информирования населения населенных пунктов </w:t>
      </w:r>
      <w:r w:rsidRPr="003637CB">
        <w:rPr>
          <w:rFonts w:ascii="Times New Roman" w:eastAsia="Times New Roman" w:hAnsi="Times New Roman" w:cs="Times New Roman"/>
          <w:b/>
          <w:bCs/>
          <w:sz w:val="28"/>
          <w:szCs w:val="18"/>
          <w:lang w:eastAsia="ru-RU"/>
        </w:rPr>
        <w:t>МО «Сизинский сельсовет».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5.1. В целях обеспечения своевременного и надежного оповещения населения населенных пунктов и доведения до них информации об обстановке и его действиях в сложившихся условиях, установлен следующий порядок оповещения: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Основным способом оповещения населения населенных пунктов об опасностях, возникающих при пожарах, считается передача речевой информации с использованием телефонной сотовой связи, телефонной стационарной связи.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5.2. Для привлечения внимания населения населенных пунктов перед передачей речевой информации производится включение сирен, гудков на транспорте и других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сигнальных средств, что означает подачу предупредительного сигнала «Внимание всем!».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5.3. Ответственность за организацию и осуществление своевременного оповещения и информирования населения возлагается на должностные лица администрации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Сизинского сельсовета.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И ПРИНЯТИЕ МЕР ПО ОПОВЕЩЕНИЮ </w:t>
      </w:r>
      <w:r w:rsidRPr="003637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НАСЕЛЕНИЯ О ПОЖАРЕ.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Организация оповещения. 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В соответствии статьей 16 Федерального закона от 06.10.2003 года №131-ФЗ (в ред. 25.07.2006г.) «Об общих принципах организации местного самоуправления в Российской Федерации», статьей 19 Федерального закона от 21 декабря 1994 г. № 69-ФЗ "О пожарной безопасности" к полномочиям органов местного самоуправления поселений по обеспечению первичных мер пожарной безопасности в границах сельских населенных пунктов относится организация и принятие мер по оповещению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населения и подразделений Государственной противопожарной службы о пожаре.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В соответствии с требованиями норм пожарной безопасности «Системы оповещения и управления эвакуацией людей при пожарах в зданиях и сооружениях» на каждом объекте должны быть разработаны комплексы организационных мероприятий и установлены технические средства, предназначенные для своевременного сообщения людям информации о возникновении пожара в здании или на территории предприятия и необходимости эвакуации людей по заранее разработанным маршрутам.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Для своевременного принятия мер, организации эвакуации людей и тушения пожара, первостепенное значение имеет четкая система оповещения и предупреждения населения и работников подразделений ГПС о пожаре. Времени в таких случаях очень мало, и население о грозящей опасности должно быть оповещено в минимально короткое время.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Главное – обеспечить быструю эвакуацию людей из горящих помещений и немедленно вывести их из зоны пожара в безопасные места.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Оповещение населения – информирование населения об опасностях, возникающих при возникновении пожара, одна из основных задач в области обеспечения безопасности людей.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Оповещение о пожаре - это доведение до органов повседневного управления, сил и средств Государственной противопожарной службы и населения сигналов оповещения и соответствующей информации о пожаре.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Основной задачей систем оповещения в интересах защиты населения и территорий при возникновении пожара является обеспечение доведения сигналов (распоряжений) и информации оповещения до: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населения, проживающего на территории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МО «Сизинский сельсовет»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-руководящего состава администрации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Сизинского сельсовета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-оперативных дежурных служб (диспетчеров) и руководителей объектов экономики, расположенных на территории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Сизинского сельсовета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, представляющих высокую степень опасности возникновения пожара;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органов управления силами и средствами противопожарной службы и населения распоряжений о действиях при возникновении пожара;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- органов управления силами и средствами противопожарной службы и населения 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>сигналов и информации о других видах опасности, связанных с пожаром.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Для оповещения используются различные способы оповещения. 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В качестве оповещения органов управления, сил и средств противопожарной службы и населения применяются: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вспомогательные средства (сирены ручного привода,  гудок автомобильного транспорта, звуковая сигнализация организаций, расположенных на территории населенных пунктов);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стационарные и мобильные телефонные аппараты, находящиеся в пользовании у населения;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таксофонные аппараты, установленные на улицах населенного пункта, с возможностью бесплатного набора номера «01» или «112».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При организации информирования населения через средства массовой информации и по иным каналам о прогнозируемых и возникших чрезвычайных ситуациях и пожарах, мерах по обеспечению безопасности населения и территорий, приемах и способах защиты должностным лицам, ответственным за решение этой задачи, запрещается давать сведения, которые могут вызвать панику среди населения, массовые нарушения общественного порядка, а также информацию, содержащую сведения ограниченного доступа.</w:t>
      </w:r>
      <w:proofErr w:type="gramEnd"/>
    </w:p>
    <w:p w:rsidR="003637CB" w:rsidRPr="003637CB" w:rsidRDefault="003637CB" w:rsidP="003637CB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t xml:space="preserve">                   Руководство организацией оповещения.</w:t>
      </w:r>
      <w:r w:rsidRPr="003637CB">
        <w:rPr>
          <w:rFonts w:ascii="Times New Roman" w:eastAsia="Times New Roman" w:hAnsi="Times New Roman" w:cs="Times New Roman"/>
          <w:b/>
          <w:sz w:val="28"/>
          <w:szCs w:val="18"/>
          <w:lang w:eastAsia="ru-RU"/>
        </w:rPr>
        <w:br/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    Общее руководство организацией оповещения осуществляется главой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Сизинского сельсовета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. Ответственность за организацию и осуществление своевременного оповещения и информирования населения возлагается на администрацию </w:t>
      </w:r>
      <w:r w:rsidRPr="003637CB">
        <w:rPr>
          <w:rFonts w:ascii="Times New Roman" w:eastAsia="Times New Roman" w:hAnsi="Times New Roman" w:cs="Times New Roman"/>
          <w:bCs/>
          <w:sz w:val="28"/>
          <w:szCs w:val="18"/>
          <w:lang w:eastAsia="ru-RU"/>
        </w:rPr>
        <w:t>Сизинского сельсовета.</w:t>
      </w: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ПРИНЯТИЕ МЕР ПО ЛОКАЛИЗАЦИИ ПОЖАРА И СПАСЕНИЮ ЛЮДЕЙ И ИМУЩЕСТВА ДО ПРИБЫТИЯ ПОДРАЗДЕЛЕНИЙ ГОСУДАРСТВЕННОЙ ПРОТИВОПОЖАРНОЙ СЛУЖБЫ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  Локализация пожара - стадия (этап) тушения пожара, на которой отсутствует или ликвидирована угроза людям и (или) животным, прекращено распространение пожара и созданы условия для его ликвидации имеющимися силами и средствами. Спасание людей при пожаре является важнейшим видом боевых действий и представляет собой совокупность мер по перемещению людей из зоны воздействия и вторичных проявлений опасных факторов пожара или защите людей от их воздействия и вторичных проявлений. Меры по локализации пожара и спасению людей и имущества до прибытия подразделений Государственной противопожарной службы: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1. Создание дружины добровольной пожарной дружины: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1.1. Проведение отбора граждан в дружину добровольной пожарной дружины и регистрация их в Реестре.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1.2. Организация первоначальной подготовки добровольных пожарных. Первоначальная подготовка добровольных пожарных осуществляется на безвозмездной основе, как правило, на базе ПЧ-422.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1.3. Определение порядка оповещения и прибытия добровольных пожарных к месту пожара – оповещение осуществляется при помощи телефонной связи или нарочным способом, прибытие к месту пожара добровольных пожарных осуществляется самостоятельно или доставляется дежурным автотранспортом.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lastRenderedPageBreak/>
        <w:t xml:space="preserve">1.4. 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Определение местонахождения первичных средств пожаротушения - распределить их между членами дружины добровольной пожарной дружины по месту их жительства (работы), в результате каждый будет прибывать к месту пожара с определённым первичным средством пожаротушения.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1.5 Тушение пожара, создание условий для локализации пожара и спасение людей и имущества осуществляется членами добровольной пожарной дружины до прибытия подразделений.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Государственной противопожарной службы с помощью первичных средств пожаротушения и приспособленной техники для целей пожаротушения.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1.6. Спасание людей при пожаре должно проводиться с использованием способов и технических средств, обеспечивающих наибольшую безопасность и, при необходимости, с осуществлением мероприятий по предотвращению паники. 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Спасание людей на пожаре организуется и проводится в том случае, если: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людям угрожает огонь, высокая температура, опасность взрыва или обрушение конструкций, либо помещения, где они находятся, заполнены дымом (токсичными продуктами горения и разложения веществ и материалов) или другими опасными газами;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люди не могут самостоятельно покинуть опасные места;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имеется угроза распространения огня и дыма по путям эвакуации;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предусматривается применение опасных для жизни людей огнетушащих веществ и составов. Основными способами спасания людей и имущества являются: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перемещение их, в том числе спуск или подъем с использованием специальных технических средств, в безопасное место;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защита их от воздействия опасных факторов пожара.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Для спасания людей выбираются наиболее безопасные пути и способы. Перемещение спасаемых людей в безопасное место осуществляется с учетом условий тушения пожара и состояния пострадавших на пожаре посредством: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организации самостоятельного их выхода из опасной зоны;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- вывода или выноса их из опасной зоны пожарными.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>Защита спасаемых людей от воздействия опасных факторов пожара осуществляется в процессе их перемещения в безопасное место, а также при невозможности осуществления такого перемещения. Указанная защита должна осуществляться с использованием возможно более эффективных средств и приемов, в том числе с применением средств защиты органов дыхания, посредством подачи огнетушащих веще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ств дл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я охлаждения (защиты) конструкций, оборудования, объектов, снижения температуры в помещениях, удаления дыма, предотвращения взрыва или воспламенения веществ и материалов. При спасании людей оказывается первая доврачебная помощь пострадавшим.</w:t>
      </w: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br/>
        <w:t xml:space="preserve">Проведение спасательных работ при пожаре прекращается после осмотра всех мест возможного нахождения людей и </w:t>
      </w:r>
      <w:proofErr w:type="gramStart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отсутствия</w:t>
      </w:r>
      <w:proofErr w:type="gramEnd"/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нуждающихся в спасении.</w:t>
      </w:r>
    </w:p>
    <w:p w:rsidR="003637CB" w:rsidRPr="003637CB" w:rsidRDefault="003637CB" w:rsidP="003637CB">
      <w:pPr>
        <w:spacing w:after="0" w:line="240" w:lineRule="auto"/>
        <w:jc w:val="both"/>
        <w:rPr>
          <w:rFonts w:ascii="Times New Roman" w:eastAsia="Times New Roman" w:hAnsi="Times New Roman" w:cs="Times New Roman"/>
          <w:sz w:val="44"/>
          <w:szCs w:val="24"/>
          <w:lang w:eastAsia="ru-RU"/>
        </w:rPr>
      </w:pPr>
      <w:r w:rsidRPr="003637CB">
        <w:rPr>
          <w:rFonts w:ascii="Times New Roman" w:eastAsia="Times New Roman" w:hAnsi="Times New Roman" w:cs="Times New Roman"/>
          <w:sz w:val="28"/>
          <w:szCs w:val="18"/>
          <w:lang w:eastAsia="ru-RU"/>
        </w:rPr>
        <w:t> </w:t>
      </w:r>
    </w:p>
    <w:p w:rsidR="003637CB" w:rsidRPr="006C7E60" w:rsidRDefault="003637CB" w:rsidP="006C7E60">
      <w:pPr>
        <w:ind w:left="851" w:right="701"/>
        <w:jc w:val="center"/>
        <w:rPr>
          <w:b/>
        </w:rPr>
      </w:pPr>
      <w:bookmarkStart w:id="1" w:name="bookmark0"/>
      <w:r w:rsidRPr="006C7E60">
        <w:rPr>
          <w:rStyle w:val="33"/>
          <w:rFonts w:eastAsia="Garamond"/>
        </w:rPr>
        <w:t>Положение</w:t>
      </w:r>
      <w:r w:rsidR="006C7E60">
        <w:rPr>
          <w:rStyle w:val="33"/>
          <w:rFonts w:eastAsia="Garamond"/>
        </w:rPr>
        <w:t xml:space="preserve"> </w:t>
      </w:r>
      <w:r w:rsidRPr="006C7E60">
        <w:rPr>
          <w:rStyle w:val="33"/>
          <w:rFonts w:eastAsia="Garamond"/>
          <w:bCs w:val="0"/>
        </w:rPr>
        <w:t>о муниципальном этапе зимнего Фестиваля Всероссийского физкультурно-спортивного комплекса «Готов к труду и обороне» (ГТО)</w:t>
      </w:r>
      <w:r w:rsidRPr="006C7E60">
        <w:rPr>
          <w:rStyle w:val="33"/>
          <w:rFonts w:eastAsia="Garamond"/>
          <w:bCs w:val="0"/>
        </w:rPr>
        <w:br/>
        <w:t>среди всех категорий населения Красноярского края</w:t>
      </w:r>
      <w:r w:rsidRPr="006C7E60">
        <w:rPr>
          <w:rStyle w:val="33"/>
          <w:rFonts w:eastAsia="Garamond"/>
          <w:bCs w:val="0"/>
        </w:rPr>
        <w:br/>
      </w:r>
      <w:r w:rsidRPr="006C7E60">
        <w:rPr>
          <w:rStyle w:val="42"/>
          <w:rFonts w:eastAsiaTheme="minorHAnsi"/>
          <w:b/>
        </w:rPr>
        <w:t>2018 год</w:t>
      </w:r>
    </w:p>
    <w:p w:rsidR="003637CB" w:rsidRPr="006C7E60" w:rsidRDefault="003637CB" w:rsidP="006C7E60">
      <w:pPr>
        <w:pStyle w:val="ac"/>
        <w:rPr>
          <w:b/>
        </w:rPr>
      </w:pPr>
      <w:r>
        <w:rPr>
          <w:rStyle w:val="33"/>
          <w:rFonts w:eastAsia="Garamond"/>
          <w:b w:val="0"/>
          <w:bCs w:val="0"/>
        </w:rPr>
        <w:lastRenderedPageBreak/>
        <w:t xml:space="preserve">                                                   </w:t>
      </w:r>
      <w:r w:rsidRPr="006C7E60">
        <w:rPr>
          <w:b/>
          <w:sz w:val="24"/>
          <w:szCs w:val="24"/>
        </w:rPr>
        <w:t>I. Общие положения</w:t>
      </w:r>
      <w:bookmarkEnd w:id="1"/>
    </w:p>
    <w:p w:rsidR="003637CB" w:rsidRDefault="003637CB" w:rsidP="006C7E60">
      <w:pPr>
        <w:pStyle w:val="ac"/>
        <w:rPr>
          <w:color w:val="000000"/>
          <w:sz w:val="24"/>
          <w:szCs w:val="24"/>
          <w:lang w:bidi="ru-RU"/>
        </w:rPr>
      </w:pPr>
      <w:r>
        <w:rPr>
          <w:color w:val="000000"/>
          <w:sz w:val="24"/>
          <w:szCs w:val="24"/>
          <w:lang w:bidi="ru-RU"/>
        </w:rPr>
        <w:t>Зимний фестиваль Всероссийского физкультурно-спортивного комплекса «Готов к труду и обороне» (ГТО) среди всех категорий населения (далее - Фестиваль) проводится в соответствии с Планом мероприятий по поэтапному внедрению Всероссийского физкультурно-спортивного комплекса «Готов к труду и обороне» (ГТО) (далее - комплекс ГТО), утверждённым распоряжением Правительства Российской Федерации от 30 июня 2014 г. № 1165-р.</w:t>
      </w:r>
    </w:p>
    <w:p w:rsidR="003637CB" w:rsidRDefault="003637CB" w:rsidP="006C7E60">
      <w:pPr>
        <w:pStyle w:val="ac"/>
        <w:rPr>
          <w:color w:val="000000"/>
          <w:sz w:val="24"/>
          <w:szCs w:val="24"/>
          <w:lang w:bidi="ru-RU"/>
        </w:rPr>
      </w:pPr>
      <w:r>
        <w:t>Целью проведения Фестиваля является вовлечение граждан к систематическим занятиям физической культурой и спортом.</w:t>
      </w:r>
    </w:p>
    <w:p w:rsidR="003637CB" w:rsidRDefault="003637CB" w:rsidP="006C7E60">
      <w:pPr>
        <w:pStyle w:val="ac"/>
      </w:pPr>
      <w:r>
        <w:t>Задачами Фестиваля являются: популяризация комплекса ГТО среди населения; пропаганда здорового образа жизни;</w:t>
      </w:r>
    </w:p>
    <w:p w:rsidR="003637CB" w:rsidRDefault="003637CB" w:rsidP="006C7E60">
      <w:pPr>
        <w:pStyle w:val="ac"/>
      </w:pPr>
      <w:r>
        <w:t>создание условий, мотивирующих к занятиям физической культурой и спортом;</w:t>
      </w:r>
    </w:p>
    <w:p w:rsidR="003637CB" w:rsidRDefault="003637CB" w:rsidP="006C7E60">
      <w:pPr>
        <w:pStyle w:val="ac"/>
      </w:pPr>
      <w:r>
        <w:t>поощрение граждан, показавших лучшие результаты по выполнению нормативов и требований комплекса ГТО и активно участвующих в деятельности по продвижению комплекса ГТО.</w:t>
      </w: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2" w:name="bookmark1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  <w:lang w:val="en-US"/>
        </w:rPr>
        <w:t>II</w:t>
      </w:r>
      <w:r w:rsidRPr="006C7E60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Место и сроки проведения</w:t>
      </w:r>
      <w:bookmarkEnd w:id="2"/>
    </w:p>
    <w:p w:rsidR="003637CB" w:rsidRDefault="003637CB" w:rsidP="006C7E60">
      <w:pPr>
        <w:pStyle w:val="ac"/>
        <w:rPr>
          <w:sz w:val="24"/>
          <w:szCs w:val="24"/>
        </w:rPr>
      </w:pPr>
      <w:r>
        <w:t xml:space="preserve">муниципальный этап фестиваля - проводится 3-4 марта 2018 года в </w:t>
      </w:r>
      <w:proofErr w:type="spellStart"/>
      <w:r>
        <w:t>пгт</w:t>
      </w:r>
      <w:proofErr w:type="spellEnd"/>
      <w:r>
        <w:t xml:space="preserve"> Шушенское.</w:t>
      </w:r>
    </w:p>
    <w:p w:rsidR="003637CB" w:rsidRDefault="003637CB" w:rsidP="006C7E60">
      <w:pPr>
        <w:pStyle w:val="ac"/>
      </w:pPr>
      <w:r>
        <w:t xml:space="preserve">3 марта 2018г в 10.00 - ФСЦ им. И.С. Ярыгина (стрельба из электронного оружия,  сгибание и разгибание рук в упоре лёжа на полу (скамейке, стуле по возрасту), наклон вперед из </w:t>
      </w:r>
      <w:proofErr w:type="gramStart"/>
      <w:r>
        <w:t>положения</w:t>
      </w:r>
      <w:proofErr w:type="gramEnd"/>
      <w:r>
        <w:t xml:space="preserve"> стоя с прямыми ногами на гимнастической скамейке, поднимание туловища из положения лежа на спине).</w:t>
      </w:r>
    </w:p>
    <w:p w:rsidR="003637CB" w:rsidRDefault="003637CB" w:rsidP="006C7E60">
      <w:pPr>
        <w:pStyle w:val="ac"/>
      </w:pPr>
      <w:r>
        <w:t>марта 2018г. в 10.00 - Стадион «Урожай» - бег на лыжах</w:t>
      </w:r>
    </w:p>
    <w:p w:rsidR="003637CB" w:rsidRDefault="003637CB" w:rsidP="006C7E60">
      <w:pPr>
        <w:pStyle w:val="ac"/>
      </w:pP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3" w:name="bookmark2"/>
      <w:r>
        <w:rPr>
          <w:b/>
          <w:sz w:val="24"/>
          <w:szCs w:val="24"/>
          <w:lang w:val="en-US"/>
        </w:rPr>
        <w:t>III</w:t>
      </w:r>
      <w:r w:rsidRPr="006C7E60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Руководство проведением мероприятия</w:t>
      </w:r>
      <w:bookmarkEnd w:id="3"/>
    </w:p>
    <w:p w:rsidR="003637CB" w:rsidRDefault="003637CB" w:rsidP="006C7E60">
      <w:pPr>
        <w:pStyle w:val="ac"/>
        <w:rPr>
          <w:sz w:val="24"/>
          <w:szCs w:val="24"/>
        </w:rPr>
      </w:pPr>
      <w:r>
        <w:t>Руководство проведением I муниципального этапа Фестиваля осуществляют органы местного самоуправления в области физической культуры и спорта городских округов и муниципальных районов Красноярского края.</w:t>
      </w:r>
    </w:p>
    <w:p w:rsidR="003637CB" w:rsidRDefault="003637CB" w:rsidP="006C7E60">
      <w:pPr>
        <w:pStyle w:val="ac"/>
      </w:pPr>
      <w:r>
        <w:t>Непосредственное проведение I этапа Фестиваля возлагается на центр тестирования МАУ</w:t>
      </w:r>
      <w:proofErr w:type="gramStart"/>
      <w:r>
        <w:t>«Ф</w:t>
      </w:r>
      <w:proofErr w:type="gramEnd"/>
      <w:r>
        <w:t xml:space="preserve">СЦ им. И.С. Ярыгина в соответствии с приказом </w:t>
      </w:r>
      <w:proofErr w:type="spellStart"/>
      <w:r>
        <w:t>Минспорта</w:t>
      </w:r>
      <w:proofErr w:type="spellEnd"/>
      <w:r>
        <w:t xml:space="preserve"> России от 28.01.2016 № 54 «Об утверждении порядка организации и проведения тестирования по выполнению нормативов испытаний (тестов) Всероссийского физкультурно - спортивного комплекса «Готов к труду и обороне» (ГТО).</w:t>
      </w:r>
    </w:p>
    <w:p w:rsidR="003637CB" w:rsidRDefault="003637CB" w:rsidP="006C7E60">
      <w:pPr>
        <w:pStyle w:val="ac"/>
      </w:pPr>
      <w:r>
        <w:t>Организационное и финансовое обеспечение I муниципального этапа Фестиваля возлагается на МАУ</w:t>
      </w:r>
      <w:proofErr w:type="gramStart"/>
      <w:r>
        <w:t>«Ф</w:t>
      </w:r>
      <w:proofErr w:type="gramEnd"/>
      <w:r>
        <w:t xml:space="preserve">СЦ им. И.С. Ярыгина. </w:t>
      </w:r>
    </w:p>
    <w:p w:rsidR="003637CB" w:rsidRDefault="003637CB" w:rsidP="006C7E60">
      <w:pPr>
        <w:pStyle w:val="ac"/>
      </w:pPr>
      <w:r>
        <w:t xml:space="preserve">Методическое обеспечение </w:t>
      </w:r>
      <w:r>
        <w:rPr>
          <w:lang w:val="en-US" w:bidi="en-US"/>
        </w:rPr>
        <w:t>I</w:t>
      </w:r>
      <w:r w:rsidRPr="003637CB">
        <w:rPr>
          <w:lang w:bidi="en-US"/>
        </w:rPr>
        <w:t xml:space="preserve"> </w:t>
      </w:r>
      <w:r>
        <w:t>этапа Фестиваля возлагается на муниципальный центр тестирования МАУ</w:t>
      </w:r>
      <w:proofErr w:type="gramStart"/>
      <w:r>
        <w:t>«Ф</w:t>
      </w:r>
      <w:proofErr w:type="gramEnd"/>
      <w:r>
        <w:t xml:space="preserve">СЦ им. И.С. Ярыгина. </w:t>
      </w:r>
    </w:p>
    <w:p w:rsidR="003637CB" w:rsidRDefault="003637CB" w:rsidP="006C7E60">
      <w:pPr>
        <w:pStyle w:val="ac"/>
      </w:pPr>
      <w:r>
        <w:t>Мурашов Александр Игоревич</w:t>
      </w:r>
    </w:p>
    <w:p w:rsidR="003637CB" w:rsidRDefault="003637CB" w:rsidP="006C7E60">
      <w:pPr>
        <w:pStyle w:val="ac"/>
      </w:pPr>
      <w:r>
        <w:t>тел. 8</w:t>
      </w:r>
      <w:r>
        <w:rPr>
          <w:lang w:val="en-US"/>
        </w:rPr>
        <w:t> </w:t>
      </w:r>
      <w:r>
        <w:t xml:space="preserve">908-207-41-64. </w:t>
      </w:r>
      <w:r>
        <w:rPr>
          <w:lang w:val="en-US" w:bidi="en-US"/>
        </w:rPr>
        <w:t>e</w:t>
      </w:r>
      <w:r>
        <w:rPr>
          <w:lang w:bidi="en-US"/>
        </w:rPr>
        <w:t>-</w:t>
      </w:r>
      <w:r>
        <w:rPr>
          <w:lang w:val="en-US" w:bidi="en-US"/>
        </w:rPr>
        <w:t>mail</w:t>
      </w:r>
      <w:r>
        <w:rPr>
          <w:lang w:bidi="en-US"/>
        </w:rPr>
        <w:t>:</w:t>
      </w:r>
      <w:hyperlink r:id="rId10" w:history="1">
        <w:r>
          <w:rPr>
            <w:rStyle w:val="ae"/>
            <w:lang w:bidi="en-US"/>
          </w:rPr>
          <w:t xml:space="preserve"> </w:t>
        </w:r>
        <w:r>
          <w:rPr>
            <w:rStyle w:val="ae"/>
            <w:lang w:val="en-US" w:bidi="en-US"/>
          </w:rPr>
          <w:t>gto</w:t>
        </w:r>
        <w:r>
          <w:rPr>
            <w:rStyle w:val="ae"/>
            <w:lang w:bidi="en-US"/>
          </w:rPr>
          <w:t>_</w:t>
        </w:r>
        <w:r>
          <w:rPr>
            <w:rStyle w:val="ae"/>
            <w:lang w:val="en-US" w:bidi="en-US"/>
          </w:rPr>
          <w:t>fsc</w:t>
        </w:r>
        <w:r>
          <w:rPr>
            <w:rStyle w:val="ae"/>
            <w:lang w:bidi="en-US"/>
          </w:rPr>
          <w:t>_</w:t>
        </w:r>
        <w:r>
          <w:rPr>
            <w:rStyle w:val="ae"/>
            <w:lang w:val="en-US" w:bidi="en-US"/>
          </w:rPr>
          <w:t>shush</w:t>
        </w:r>
        <w:r>
          <w:rPr>
            <w:rStyle w:val="ae"/>
            <w:lang w:bidi="en-US"/>
          </w:rPr>
          <w:t>@</w:t>
        </w:r>
        <w:r>
          <w:rPr>
            <w:rStyle w:val="ae"/>
            <w:lang w:val="en-US" w:bidi="en-US"/>
          </w:rPr>
          <w:t>mail</w:t>
        </w:r>
        <w:r>
          <w:rPr>
            <w:rStyle w:val="ae"/>
            <w:lang w:bidi="en-US"/>
          </w:rPr>
          <w:t>.</w:t>
        </w:r>
        <w:r>
          <w:rPr>
            <w:rStyle w:val="ae"/>
            <w:lang w:val="en-US" w:bidi="en-US"/>
          </w:rPr>
          <w:t>ru</w:t>
        </w:r>
      </w:hyperlink>
    </w:p>
    <w:p w:rsidR="003637CB" w:rsidRPr="006C7E60" w:rsidRDefault="003637CB" w:rsidP="006C7E60">
      <w:pPr>
        <w:pStyle w:val="ac"/>
        <w:jc w:val="center"/>
        <w:rPr>
          <w:b/>
          <w:sz w:val="24"/>
          <w:szCs w:val="24"/>
        </w:rPr>
      </w:pPr>
      <w:bookmarkStart w:id="4" w:name="bookmark3"/>
      <w:r w:rsidRPr="006C7E60">
        <w:rPr>
          <w:b/>
          <w:sz w:val="24"/>
          <w:szCs w:val="24"/>
          <w:lang w:val="en-US"/>
        </w:rPr>
        <w:t>IV</w:t>
      </w:r>
      <w:r w:rsidRPr="006C7E60">
        <w:rPr>
          <w:b/>
          <w:sz w:val="24"/>
          <w:szCs w:val="24"/>
        </w:rPr>
        <w:t>.Требования к участникам и условия их допуска</w:t>
      </w:r>
      <w:bookmarkEnd w:id="4"/>
    </w:p>
    <w:p w:rsidR="003637CB" w:rsidRDefault="003637CB" w:rsidP="006C7E60">
      <w:pPr>
        <w:pStyle w:val="ac"/>
        <w:rPr>
          <w:sz w:val="24"/>
          <w:szCs w:val="24"/>
        </w:rPr>
      </w:pPr>
      <w:r>
        <w:t xml:space="preserve">К участию в </w:t>
      </w:r>
      <w:r>
        <w:rPr>
          <w:lang w:val="en-US" w:bidi="en-US"/>
        </w:rPr>
        <w:t>I</w:t>
      </w:r>
      <w:r w:rsidRPr="003637CB">
        <w:rPr>
          <w:lang w:bidi="en-US"/>
        </w:rPr>
        <w:t xml:space="preserve"> </w:t>
      </w:r>
      <w:r>
        <w:t xml:space="preserve">муниципальном этапе Фестиваля допускаются участники основной медицинской группы </w:t>
      </w:r>
      <w:r>
        <w:rPr>
          <w:lang w:val="en-US" w:bidi="en-US"/>
        </w:rPr>
        <w:t>VI</w:t>
      </w:r>
      <w:r w:rsidRPr="003637CB">
        <w:rPr>
          <w:lang w:bidi="en-US"/>
        </w:rPr>
        <w:t xml:space="preserve"> </w:t>
      </w:r>
      <w:r>
        <w:t xml:space="preserve">- </w:t>
      </w:r>
      <w:r>
        <w:rPr>
          <w:lang w:val="en-US" w:bidi="en-US"/>
        </w:rPr>
        <w:t>XI</w:t>
      </w:r>
      <w:r w:rsidRPr="003637CB">
        <w:rPr>
          <w:lang w:bidi="en-US"/>
        </w:rPr>
        <w:t xml:space="preserve"> </w:t>
      </w:r>
      <w:r>
        <w:t>ступеней комплекса ГТО (18-70 лет) прошедшие регистрацию на сайте</w:t>
      </w:r>
      <w:hyperlink r:id="rId11" w:history="1">
        <w:r>
          <w:rPr>
            <w:rStyle w:val="ae"/>
            <w:color w:val="000000"/>
          </w:rPr>
          <w:t xml:space="preserve"> </w:t>
        </w:r>
        <w:r>
          <w:rPr>
            <w:rStyle w:val="28"/>
            <w:rFonts w:eastAsia="Courier New"/>
          </w:rPr>
          <w:t>www</w:t>
        </w:r>
        <w:r w:rsidRPr="003637CB">
          <w:rPr>
            <w:rStyle w:val="28"/>
            <w:rFonts w:eastAsia="Courier New"/>
            <w:lang w:val="ru-RU"/>
          </w:rPr>
          <w:t>.</w:t>
        </w:r>
        <w:proofErr w:type="spellStart"/>
        <w:r>
          <w:rPr>
            <w:rStyle w:val="28"/>
            <w:rFonts w:eastAsia="Courier New"/>
          </w:rPr>
          <w:t>gto</w:t>
        </w:r>
        <w:proofErr w:type="spellEnd"/>
        <w:r w:rsidRPr="003637CB">
          <w:rPr>
            <w:rStyle w:val="28"/>
            <w:rFonts w:eastAsia="Courier New"/>
            <w:lang w:val="ru-RU"/>
          </w:rPr>
          <w:t>.</w:t>
        </w:r>
        <w:proofErr w:type="spellStart"/>
        <w:r>
          <w:rPr>
            <w:rStyle w:val="28"/>
            <w:rFonts w:eastAsia="Courier New"/>
          </w:rPr>
          <w:t>ru</w:t>
        </w:r>
        <w:proofErr w:type="spellEnd"/>
        <w:r>
          <w:rPr>
            <w:rStyle w:val="ae"/>
            <w:color w:val="000000"/>
            <w:lang w:bidi="en-US"/>
          </w:rPr>
          <w:t>.</w:t>
        </w:r>
      </w:hyperlink>
      <w:r>
        <w:rPr>
          <w:lang w:bidi="en-US"/>
        </w:rPr>
        <w:t xml:space="preserve"> </w:t>
      </w:r>
      <w:r>
        <w:t>и получившие УИН (уникальный идентификационный номер), при наличии допуска врача или медицинской справки о состоянии здоровья, выданной по месту жительства.</w:t>
      </w:r>
    </w:p>
    <w:p w:rsidR="003637CB" w:rsidRDefault="003637CB" w:rsidP="006C7E60">
      <w:pPr>
        <w:pStyle w:val="ac"/>
      </w:pPr>
    </w:p>
    <w:p w:rsidR="003637CB" w:rsidRPr="006C7E60" w:rsidRDefault="003637CB" w:rsidP="006C7E60">
      <w:pPr>
        <w:pStyle w:val="ac"/>
        <w:jc w:val="center"/>
        <w:rPr>
          <w:b/>
          <w:sz w:val="24"/>
          <w:szCs w:val="24"/>
        </w:rPr>
      </w:pPr>
      <w:bookmarkStart w:id="5" w:name="bookmark12"/>
      <w:r w:rsidRPr="006C7E60">
        <w:rPr>
          <w:b/>
          <w:sz w:val="24"/>
          <w:szCs w:val="24"/>
          <w:lang w:val="en-US"/>
        </w:rPr>
        <w:t>V</w:t>
      </w:r>
      <w:r w:rsidRPr="006C7E60">
        <w:rPr>
          <w:b/>
          <w:sz w:val="24"/>
          <w:szCs w:val="24"/>
        </w:rPr>
        <w:t>.Подача заявок на участие</w:t>
      </w:r>
      <w:bookmarkEnd w:id="5"/>
    </w:p>
    <w:p w:rsidR="003637CB" w:rsidRDefault="003637CB" w:rsidP="006C7E60">
      <w:pPr>
        <w:pStyle w:val="ac"/>
        <w:rPr>
          <w:b/>
          <w:sz w:val="24"/>
          <w:szCs w:val="24"/>
        </w:rPr>
      </w:pPr>
      <w:r>
        <w:t xml:space="preserve">Для участия в I муниципальном этапе «Зимний фестиваль ГТО»  необходимо направить до 2 марта 2018 г. предварительную заявку на электронный адрес: </w:t>
      </w:r>
      <w:hyperlink r:id="rId12" w:history="1">
        <w:r>
          <w:rPr>
            <w:rStyle w:val="ae"/>
          </w:rPr>
          <w:t>gto_fsc_shush@mail.ru</w:t>
        </w:r>
      </w:hyperlink>
      <w:r>
        <w:t xml:space="preserve">. Где указать: </w:t>
      </w:r>
      <w:r>
        <w:rPr>
          <w:b/>
        </w:rPr>
        <w:t xml:space="preserve">фамилию, имя, отчество, дату и год рождения, УИН. </w:t>
      </w:r>
    </w:p>
    <w:p w:rsidR="003637CB" w:rsidRDefault="003637CB" w:rsidP="006C7E60">
      <w:pPr>
        <w:pStyle w:val="ac"/>
      </w:pPr>
      <w:r>
        <w:t>Справки по телефонам: тел. 8</w:t>
      </w:r>
      <w:r>
        <w:rPr>
          <w:lang w:val="en-US"/>
        </w:rPr>
        <w:t> </w:t>
      </w:r>
      <w:r>
        <w:t>908-207-41-64 – Мурашов Александр Игоревич гл. инструктор ЦТ ГТО.</w:t>
      </w:r>
    </w:p>
    <w:p w:rsidR="003637CB" w:rsidRDefault="003637CB" w:rsidP="006C7E60">
      <w:pPr>
        <w:pStyle w:val="ac"/>
      </w:pPr>
      <w:r>
        <w:t>Тел. 8 983 145-43-52 – Спиридонова Ксения Владимировна администратор ЦТ ГТО.</w:t>
      </w: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6" w:name="bookmark5"/>
      <w:r>
        <w:rPr>
          <w:b/>
          <w:sz w:val="24"/>
          <w:szCs w:val="24"/>
          <w:lang w:val="en-US"/>
        </w:rPr>
        <w:t>VI</w:t>
      </w:r>
      <w:r w:rsidRPr="006C7E60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Спортивная программа Фестиваля</w:t>
      </w:r>
      <w:bookmarkEnd w:id="6"/>
    </w:p>
    <w:p w:rsidR="003637CB" w:rsidRDefault="003637CB" w:rsidP="006C7E60">
      <w:pPr>
        <w:pStyle w:val="ac"/>
        <w:rPr>
          <w:sz w:val="24"/>
          <w:szCs w:val="24"/>
        </w:rPr>
      </w:pPr>
      <w:r>
        <w:t>Основу спортивной программы для участников команд составляют виды испытаний (тесты) VI - X</w:t>
      </w:r>
      <w:r>
        <w:rPr>
          <w:lang w:val="en-US"/>
        </w:rPr>
        <w:t>I</w:t>
      </w:r>
      <w:r>
        <w:t xml:space="preserve"> ступени комплекса ГТО.</w:t>
      </w:r>
    </w:p>
    <w:tbl>
      <w:tblPr>
        <w:tblW w:w="10360" w:type="dxa"/>
        <w:tblInd w:w="93" w:type="dxa"/>
        <w:tblLook w:val="04A0" w:firstRow="1" w:lastRow="0" w:firstColumn="1" w:lastColumn="0" w:noHBand="0" w:noVBand="1"/>
      </w:tblPr>
      <w:tblGrid>
        <w:gridCol w:w="475"/>
        <w:gridCol w:w="1650"/>
        <w:gridCol w:w="1632"/>
        <w:gridCol w:w="1614"/>
        <w:gridCol w:w="1595"/>
        <w:gridCol w:w="1726"/>
        <w:gridCol w:w="1668"/>
      </w:tblGrid>
      <w:tr w:rsidR="003637CB" w:rsidTr="003637CB">
        <w:trPr>
          <w:trHeight w:val="735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</w:t>
            </w:r>
            <w:proofErr w:type="gramEnd"/>
            <w:r>
              <w:rPr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 ступень (18-29 лет) Виды испытаний</w:t>
            </w:r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 ступень (30-39 лет) Виды испытаний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VIII ступень (40-49 лет) Виды испытаний</w:t>
            </w:r>
          </w:p>
        </w:tc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IX ступень (50-59 лет) Виды испытаний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 ступень (60-69 лет) Виды испытаний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XI ступень (70 лет и старше) Виды испытаний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Сгибание и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разгибание рук </w:t>
            </w:r>
            <w:proofErr w:type="gramStart"/>
            <w:r>
              <w:rPr>
                <w:b/>
                <w:bCs/>
                <w:sz w:val="18"/>
                <w:szCs w:val="18"/>
              </w:rPr>
              <w:t>в</w:t>
            </w:r>
            <w:proofErr w:type="gramEnd"/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упоре лёжа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упоре лёжа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упоре лёжа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упоре лёжа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упоре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о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упоре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о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 или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 или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 или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полу или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гимнастическую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гимнастическую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подтягивание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подтягивание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подтягивание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подтягивание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скамью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скамью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виса лежа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виса лежа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виса лежа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виса лежа </w:t>
            </w:r>
            <w:proofErr w:type="gramStart"/>
            <w:r>
              <w:rPr>
                <w:b/>
                <w:bCs/>
                <w:sz w:val="18"/>
                <w:szCs w:val="18"/>
              </w:rPr>
              <w:t>на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(женщины)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(женщины)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низкой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низкой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низкой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низкой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перекладине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перекладине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перекладине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перекладине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3637CB" w:rsidTr="003637CB">
        <w:trPr>
          <w:trHeight w:val="24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 см (женщины)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 см (женщины)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 см (женщины)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90 см (женщины)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Наклон вперед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bCs/>
                <w:sz w:val="18"/>
                <w:szCs w:val="18"/>
              </w:rPr>
              <w:t>положения</w:t>
            </w:r>
            <w:proofErr w:type="gramEnd"/>
            <w:r>
              <w:rPr>
                <w:b/>
                <w:bCs/>
                <w:sz w:val="18"/>
                <w:szCs w:val="18"/>
              </w:rPr>
              <w:t xml:space="preserve"> стоя с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прямыми ногами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гимнастической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скамейке</w:t>
            </w:r>
          </w:p>
        </w:tc>
      </w:tr>
      <w:tr w:rsidR="003637CB" w:rsidTr="003637CB">
        <w:trPr>
          <w:trHeight w:val="315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Поднимание</w:t>
            </w:r>
          </w:p>
        </w:tc>
      </w:tr>
      <w:tr w:rsidR="003637CB" w:rsidTr="003637CB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туловища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</w:tr>
      <w:tr w:rsidR="003637CB" w:rsidTr="003637CB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положения лежа</w:t>
            </w:r>
          </w:p>
        </w:tc>
      </w:tr>
      <w:tr w:rsidR="003637CB" w:rsidTr="003637CB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на спине</w:t>
            </w:r>
          </w:p>
        </w:tc>
      </w:tr>
      <w:tr w:rsidR="003637CB" w:rsidTr="003637CB">
        <w:trPr>
          <w:trHeight w:val="315"/>
        </w:trPr>
        <w:tc>
          <w:tcPr>
            <w:tcW w:w="47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65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  <w:tc>
          <w:tcPr>
            <w:tcW w:w="163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  <w:tc>
          <w:tcPr>
            <w:tcW w:w="1614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  <w:tc>
          <w:tcPr>
            <w:tcW w:w="1595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  <w:tc>
          <w:tcPr>
            <w:tcW w:w="172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  <w:tc>
          <w:tcPr>
            <w:tcW w:w="166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Бег на лыжах</w:t>
            </w:r>
          </w:p>
        </w:tc>
      </w:tr>
      <w:tr w:rsidR="003637CB" w:rsidTr="003637CB">
        <w:trPr>
          <w:trHeight w:val="31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км (женщины)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км (женщины)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км (женщины)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км (женщины)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км (женщины)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 км (женщины)</w:t>
            </w:r>
          </w:p>
        </w:tc>
      </w:tr>
      <w:tr w:rsidR="003637CB" w:rsidTr="003637CB">
        <w:trPr>
          <w:trHeight w:val="330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км (мужчины)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км (мужчины)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км (мужчины)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 км (мужчины)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км (мужчины)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 км (мужчины)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Стрельба </w:t>
            </w:r>
            <w:proofErr w:type="gramStart"/>
            <w:r>
              <w:rPr>
                <w:b/>
                <w:bCs/>
                <w:sz w:val="18"/>
                <w:szCs w:val="18"/>
              </w:rPr>
              <w:t>из</w:t>
            </w:r>
            <w:proofErr w:type="gramEnd"/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электронного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оружия сидя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 упором локтей о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стол, дистанция</w:t>
            </w:r>
          </w:p>
        </w:tc>
      </w:tr>
      <w:tr w:rsidR="003637CB" w:rsidTr="003637CB">
        <w:trPr>
          <w:trHeight w:val="255"/>
        </w:trPr>
        <w:tc>
          <w:tcPr>
            <w:tcW w:w="4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 </w:t>
            </w:r>
          </w:p>
        </w:tc>
        <w:tc>
          <w:tcPr>
            <w:tcW w:w="165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  <w:tc>
          <w:tcPr>
            <w:tcW w:w="16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  <w:tc>
          <w:tcPr>
            <w:tcW w:w="16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  <w:tc>
          <w:tcPr>
            <w:tcW w:w="159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  <w:tc>
          <w:tcPr>
            <w:tcW w:w="17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hideMark/>
          </w:tcPr>
          <w:p w:rsidR="003637CB" w:rsidRDefault="003637CB" w:rsidP="006C7E60">
            <w:pPr>
              <w:pStyle w:val="ac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 м</w:t>
            </w:r>
          </w:p>
        </w:tc>
      </w:tr>
    </w:tbl>
    <w:p w:rsidR="003637CB" w:rsidRDefault="003637CB" w:rsidP="006C7E60">
      <w:pPr>
        <w:pStyle w:val="ac"/>
        <w:rPr>
          <w:rFonts w:ascii="Courier New" w:hAnsi="Courier New" w:cs="Courier New"/>
          <w:color w:val="000000"/>
          <w:lang w:bidi="ru-RU"/>
        </w:rPr>
      </w:pPr>
    </w:p>
    <w:p w:rsidR="003637CB" w:rsidRDefault="003637CB" w:rsidP="006C7E60">
      <w:pPr>
        <w:pStyle w:val="ac"/>
        <w:rPr>
          <w:sz w:val="2"/>
          <w:szCs w:val="2"/>
        </w:rPr>
      </w:pPr>
    </w:p>
    <w:p w:rsidR="003637CB" w:rsidRDefault="003637CB" w:rsidP="006C7E60">
      <w:pPr>
        <w:pStyle w:val="ac"/>
        <w:rPr>
          <w:sz w:val="2"/>
          <w:szCs w:val="2"/>
        </w:rPr>
      </w:pPr>
    </w:p>
    <w:p w:rsidR="003637CB" w:rsidRDefault="003637CB" w:rsidP="006C7E60">
      <w:pPr>
        <w:pStyle w:val="ac"/>
        <w:rPr>
          <w:sz w:val="2"/>
          <w:szCs w:val="2"/>
        </w:rPr>
      </w:pP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7" w:name="bookmark6"/>
      <w:r>
        <w:rPr>
          <w:b/>
          <w:sz w:val="24"/>
          <w:szCs w:val="24"/>
          <w:lang w:val="en-US"/>
        </w:rPr>
        <w:t>VII</w:t>
      </w:r>
      <w:r w:rsidRPr="006C7E60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Условия проведения спортивной программы Фестиваля</w:t>
      </w:r>
      <w:bookmarkEnd w:id="7"/>
    </w:p>
    <w:p w:rsidR="003637CB" w:rsidRDefault="003637CB" w:rsidP="006C7E60">
      <w:pPr>
        <w:pStyle w:val="ac"/>
        <w:rPr>
          <w:sz w:val="24"/>
          <w:szCs w:val="24"/>
        </w:rPr>
      </w:pPr>
      <w:r>
        <w:t xml:space="preserve">Соревнования личные. Участник выполняет виды испытаний комплекса ГТО в своей возрастной ступени. Соревнования проводятся в соответствии с методическими рекомендациями по организации физкультурных мероприятий и спортивных мероприятий Всероссийского физкультурно-спортивного комплекса «Готов к труду и обороне» (ГТО), утвержденными приказом </w:t>
      </w:r>
      <w:proofErr w:type="spellStart"/>
      <w:r>
        <w:t>Минспорта</w:t>
      </w:r>
      <w:proofErr w:type="spellEnd"/>
      <w:r>
        <w:t xml:space="preserve"> России от 12 мая 2016 г. № 516.</w:t>
      </w:r>
    </w:p>
    <w:p w:rsidR="003637CB" w:rsidRDefault="003637CB" w:rsidP="006C7E60">
      <w:pPr>
        <w:pStyle w:val="ac"/>
      </w:pPr>
      <w:r>
        <w:t>Результаты Фестиваля вносятся в АИС ГТО для присвоения знаков отличия комплекса ГТО участникам, успешно выполнивших нормативы (тесты).</w:t>
      </w: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8" w:name="bookmark7"/>
      <w:r>
        <w:rPr>
          <w:b/>
          <w:sz w:val="24"/>
          <w:szCs w:val="24"/>
          <w:lang w:val="en-US"/>
        </w:rPr>
        <w:t>VIII</w:t>
      </w:r>
      <w:r w:rsidRPr="002432FC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Условия подведения итогов</w:t>
      </w:r>
      <w:bookmarkEnd w:id="8"/>
    </w:p>
    <w:p w:rsidR="003637CB" w:rsidRDefault="003637CB" w:rsidP="006C7E60">
      <w:pPr>
        <w:pStyle w:val="ac"/>
        <w:rPr>
          <w:sz w:val="24"/>
          <w:szCs w:val="24"/>
        </w:rPr>
      </w:pPr>
      <w:r>
        <w:t>Личное первенство среди участников в каждой возрастной ступени комплекса ГТО определяется раздельно среди мужчин и женщин по наибольшей сумме очков, набранных во всех видах спортивной программы в соответствии со 100-очковой таблицей оценки результатов в видах испытаний (тестах) по выполнению нормативов комплекса ВФСК ГТО.</w:t>
      </w:r>
    </w:p>
    <w:p w:rsidR="003637CB" w:rsidRDefault="003637CB" w:rsidP="006C7E60">
      <w:pPr>
        <w:pStyle w:val="ac"/>
      </w:pPr>
      <w:r>
        <w:t>В случае равенства очков у двух или более участников преимущество получает участник, показавший лучший результат в беге на лыжах (по времени).</w:t>
      </w:r>
    </w:p>
    <w:p w:rsidR="003637CB" w:rsidRDefault="003637CB" w:rsidP="006C7E60">
      <w:pPr>
        <w:pStyle w:val="ac"/>
      </w:pPr>
    </w:p>
    <w:p w:rsidR="003637CB" w:rsidRPr="006C7E60" w:rsidRDefault="006C7E60" w:rsidP="006C7E60">
      <w:pPr>
        <w:pStyle w:val="ac"/>
        <w:jc w:val="center"/>
        <w:rPr>
          <w:b/>
          <w:sz w:val="24"/>
          <w:szCs w:val="24"/>
        </w:rPr>
      </w:pPr>
      <w:bookmarkStart w:id="9" w:name="bookmark8"/>
      <w:r w:rsidRPr="006C7E60">
        <w:rPr>
          <w:b/>
          <w:sz w:val="24"/>
          <w:szCs w:val="24"/>
          <w:lang w:val="en-US"/>
        </w:rPr>
        <w:t>IX.</w:t>
      </w:r>
      <w:r w:rsidR="003637CB" w:rsidRPr="006C7E60">
        <w:rPr>
          <w:b/>
          <w:sz w:val="24"/>
          <w:szCs w:val="24"/>
        </w:rPr>
        <w:t>Награждение</w:t>
      </w:r>
      <w:bookmarkEnd w:id="9"/>
    </w:p>
    <w:p w:rsidR="003637CB" w:rsidRDefault="003637CB" w:rsidP="006C7E60">
      <w:pPr>
        <w:pStyle w:val="ac"/>
        <w:rPr>
          <w:sz w:val="24"/>
          <w:szCs w:val="24"/>
        </w:rPr>
      </w:pPr>
      <w:r>
        <w:t>Участники I муниципального этапа награждаются грамотами, медалями за счет сре</w:t>
      </w:r>
      <w:proofErr w:type="gramStart"/>
      <w:r>
        <w:t>дств пр</w:t>
      </w:r>
      <w:proofErr w:type="gramEnd"/>
      <w:r>
        <w:t>оводящих организаций муниципальных образований Красноярского края.</w:t>
      </w:r>
    </w:p>
    <w:p w:rsidR="003637CB" w:rsidRDefault="003637CB" w:rsidP="006C7E60">
      <w:pPr>
        <w:pStyle w:val="ac"/>
      </w:pPr>
    </w:p>
    <w:p w:rsidR="003637CB" w:rsidRPr="006C7E60" w:rsidRDefault="00F963E8" w:rsidP="006C7E60">
      <w:pPr>
        <w:pStyle w:val="ac"/>
        <w:jc w:val="center"/>
        <w:rPr>
          <w:b/>
          <w:sz w:val="24"/>
          <w:szCs w:val="24"/>
        </w:rPr>
      </w:pPr>
      <w:bookmarkStart w:id="10" w:name="bookmark9"/>
      <w:r>
        <w:rPr>
          <w:b/>
          <w:sz w:val="24"/>
          <w:szCs w:val="24"/>
          <w:lang w:val="en-US"/>
        </w:rPr>
        <w:t>X</w:t>
      </w:r>
      <w:r w:rsidRPr="00F963E8">
        <w:rPr>
          <w:b/>
          <w:sz w:val="24"/>
          <w:szCs w:val="24"/>
        </w:rPr>
        <w:t xml:space="preserve">. </w:t>
      </w:r>
      <w:r w:rsidR="003637CB" w:rsidRPr="006C7E60">
        <w:rPr>
          <w:b/>
          <w:sz w:val="24"/>
          <w:szCs w:val="24"/>
        </w:rPr>
        <w:t>Условия финансирования</w:t>
      </w:r>
      <w:bookmarkEnd w:id="10"/>
    </w:p>
    <w:p w:rsidR="003637CB" w:rsidRDefault="003637CB" w:rsidP="006C7E60">
      <w:pPr>
        <w:pStyle w:val="ac"/>
        <w:rPr>
          <w:sz w:val="24"/>
          <w:szCs w:val="24"/>
        </w:rPr>
      </w:pPr>
      <w:r>
        <w:t>Расходы, связанные с организацией и проведением I муниципального этапа Фестиваля, несут органы управления в области физической культуры и спорта муниципальных районов и городских округов Красноярского края, в том числе внутригородские районы города Красноярска.</w:t>
      </w:r>
    </w:p>
    <w:p w:rsidR="003637CB" w:rsidRDefault="003637CB" w:rsidP="006C7E60">
      <w:pPr>
        <w:pStyle w:val="ac"/>
      </w:pPr>
    </w:p>
    <w:p w:rsidR="003637CB" w:rsidRPr="00F963E8" w:rsidRDefault="00F963E8" w:rsidP="00F963E8">
      <w:pPr>
        <w:pStyle w:val="ac"/>
        <w:jc w:val="center"/>
        <w:rPr>
          <w:b/>
          <w:sz w:val="24"/>
          <w:szCs w:val="24"/>
        </w:rPr>
      </w:pPr>
      <w:bookmarkStart w:id="11" w:name="bookmark10"/>
      <w:r>
        <w:rPr>
          <w:b/>
          <w:sz w:val="24"/>
          <w:szCs w:val="24"/>
          <w:lang w:val="en-US"/>
        </w:rPr>
        <w:t>XI</w:t>
      </w:r>
      <w:r w:rsidRPr="00F963E8">
        <w:rPr>
          <w:b/>
          <w:sz w:val="24"/>
          <w:szCs w:val="24"/>
        </w:rPr>
        <w:t xml:space="preserve">. </w:t>
      </w:r>
      <w:r w:rsidR="003637CB" w:rsidRPr="00F963E8">
        <w:rPr>
          <w:b/>
          <w:sz w:val="24"/>
          <w:szCs w:val="24"/>
        </w:rPr>
        <w:t>Обеспечение безопасности участников и зрителей</w:t>
      </w:r>
      <w:bookmarkEnd w:id="11"/>
    </w:p>
    <w:p w:rsidR="003637CB" w:rsidRDefault="003637CB" w:rsidP="006C7E60">
      <w:pPr>
        <w:pStyle w:val="ac"/>
        <w:rPr>
          <w:sz w:val="24"/>
          <w:szCs w:val="24"/>
        </w:rPr>
      </w:pPr>
      <w:proofErr w:type="gramStart"/>
      <w:r>
        <w:t xml:space="preserve">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соревнований, утвержденных постановлением Правительства Российской Федерации от 18 апреля 2014 г. № 353, а также требованиям </w:t>
      </w:r>
      <w:r>
        <w:lastRenderedPageBreak/>
        <w:t>правил по соответствующим видам спорта, а также при наличии актов готовности физкультурного или спортивного сооружения к проведению мероприятия, утвержденных в установленном порядке.</w:t>
      </w:r>
      <w:proofErr w:type="gramEnd"/>
    </w:p>
    <w:p w:rsidR="003637CB" w:rsidRDefault="003637CB" w:rsidP="006C7E60">
      <w:pPr>
        <w:pStyle w:val="ac"/>
      </w:pPr>
      <w:r>
        <w:t>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09.08.2010 г. № 613н «Об утверждении порядка оказания медицинской помощи при проведении физкультурных и спортивных мероприятий».</w:t>
      </w:r>
    </w:p>
    <w:p w:rsidR="00F963E8" w:rsidRDefault="00F963E8" w:rsidP="00F963E8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</w:p>
    <w:p w:rsidR="00F963E8" w:rsidRPr="00F963E8" w:rsidRDefault="00F963E8" w:rsidP="00F963E8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>Собрание Совета ветеранов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20.02.2018</w:t>
      </w:r>
      <w:proofErr w:type="gram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здании МБУК СДК с. Сизая  состоялось расширенное собрание Совета ветеранов – пенсионеров войны, труда и правоохранительных органов с. Сизая, с привлечением граждан, проживающих на территории  МО «Сизинский сельсовет» 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Присутствовали: 67 чел.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Присутствовали приглашенные:</w:t>
      </w:r>
    </w:p>
    <w:p w:rsidR="003637CB" w:rsidRPr="003637CB" w:rsidRDefault="003637CB" w:rsidP="00131F41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Глава Шушенского района - </w:t>
      </w:r>
      <w:proofErr w:type="spell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Керзик</w:t>
      </w:r>
      <w:proofErr w:type="spell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Анатолий Георгиевич.</w:t>
      </w:r>
    </w:p>
    <w:p w:rsidR="003637CB" w:rsidRPr="003637CB" w:rsidRDefault="003637CB" w:rsidP="00131F41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Начальник отдела по управлению делами – Гвозденко Людмила     Александровна.</w:t>
      </w:r>
    </w:p>
    <w:p w:rsidR="003637CB" w:rsidRPr="003637CB" w:rsidRDefault="003637CB" w:rsidP="00131F41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Глава  Сизинского сельсовета - Коробейникова Татьяна Анатольевна</w:t>
      </w:r>
    </w:p>
    <w:p w:rsidR="003637CB" w:rsidRPr="003637CB" w:rsidRDefault="003637CB" w:rsidP="00131F41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Депутаты Сизинского сельского Совета депутатов.</w:t>
      </w:r>
    </w:p>
    <w:p w:rsidR="003637CB" w:rsidRPr="003637CB" w:rsidRDefault="003637CB" w:rsidP="00131F41">
      <w:pPr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Участковый уполномоченный полиции - </w:t>
      </w:r>
      <w:proofErr w:type="gram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Коновалов</w:t>
      </w:r>
      <w:proofErr w:type="gram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Егор Андреевич.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повестку дня были включены и рассмотрены следующие вопросы:</w:t>
      </w:r>
    </w:p>
    <w:p w:rsidR="003637CB" w:rsidRPr="003637CB" w:rsidRDefault="003637CB" w:rsidP="00131F4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Отчёт председателя Совета ветеранов - пенсионеров </w:t>
      </w:r>
      <w:proofErr w:type="spell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Станковцевой</w:t>
      </w:r>
      <w:proofErr w:type="spell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С. В. за 2017 год, общие вопросы. </w:t>
      </w:r>
    </w:p>
    <w:p w:rsidR="003637CB" w:rsidRPr="003637CB" w:rsidRDefault="003637CB" w:rsidP="00131F41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Доклад главы Сизинского сельсовета Коробейниковой Т. А. «Об основных итогах работы за 2017 год» и голосование по подготовке документации по реализации проекта «Благоустройство территории парка для спорта и отдыха «</w:t>
      </w:r>
      <w:proofErr w:type="spell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Хабас</w:t>
      </w:r>
      <w:proofErr w:type="spell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». 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3. Отчёт главы Шушенского района </w:t>
      </w:r>
      <w:proofErr w:type="spellStart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Керзика</w:t>
      </w:r>
      <w:proofErr w:type="spellEnd"/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Анатолия Георгиевича.</w:t>
      </w:r>
    </w:p>
    <w:p w:rsidR="003637CB" w:rsidRPr="003637CB" w:rsidRDefault="003637CB" w:rsidP="003637CB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3637CB">
        <w:rPr>
          <w:rFonts w:ascii="Times New Roman" w:eastAsiaTheme="minorEastAsia" w:hAnsi="Times New Roman" w:cs="Times New Roman"/>
          <w:sz w:val="28"/>
          <w:szCs w:val="28"/>
          <w:lang w:eastAsia="ru-RU"/>
        </w:rPr>
        <w:t>4. Информация участкового уполномоченного полиции – Коновалова Е.А.</w:t>
      </w:r>
    </w:p>
    <w:p w:rsidR="003637CB" w:rsidRDefault="003637CB" w:rsidP="00F963E8">
      <w:pPr>
        <w:spacing w:after="0"/>
        <w:ind w:hanging="142"/>
        <w:jc w:val="center"/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41B743" wp14:editId="36205FB4">
            <wp:extent cx="1343025" cy="1057275"/>
            <wp:effectExtent l="0" t="0" r="9525" b="9525"/>
            <wp:docPr id="2" name="Рисунок 2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%20КГКУ-1[1]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Оградите детей от электричества!</w:t>
      </w:r>
    </w:p>
    <w:p w:rsidR="003637CB" w:rsidRDefault="003637CB" w:rsidP="003637CB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637CB" w:rsidRDefault="003637CB" w:rsidP="003637CB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lastRenderedPageBreak/>
        <w:t xml:space="preserve">Для обеспечения безопасного пребывания детей раннего возраста  в доме, в первую очередь необходимо обратить особое внимание на электричество и свести до минимума возможность контакта ребенка с ней. </w:t>
      </w:r>
    </w:p>
    <w:p w:rsidR="003637CB" w:rsidRDefault="003637CB" w:rsidP="00131F41">
      <w:pPr>
        <w:pStyle w:val="a5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Первое с чего следует начать, так это внимательно осмотреть свое жилище и постараться убрать всю легкодоступную проводку, на которую возможно, вы раньше не обращали никакого внимания. Ее можно спрятать под плинтуса, напольные накрытия, в специальные пластиковые короба или поднять на высоту недосягаемую любопытным крохой.   </w:t>
      </w:r>
    </w:p>
    <w:p w:rsidR="003637CB" w:rsidRDefault="003637CB" w:rsidP="00131F41">
      <w:pPr>
        <w:pStyle w:val="a5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2115185</wp:posOffset>
            </wp:positionH>
            <wp:positionV relativeFrom="paragraph">
              <wp:posOffset>768985</wp:posOffset>
            </wp:positionV>
            <wp:extent cx="431482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52" y="21370"/>
                <wp:lineTo x="21552" y="0"/>
                <wp:lineTo x="0" y="0"/>
              </wp:wrapPolygon>
            </wp:wrapTight>
            <wp:docPr id="3" name="Рисунок 3" descr="Описание: Дети и пров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Дети и провод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Тоже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самое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касается напольных удлинителей и переносок, от них лучше отказаться или убрать  туда, откуда ребенку их не достать.   Внимательно изучите все имеющиеся у вас электроприборы, которые могут стать доступны ребенку до года и старше, проверьте их на исправность и срок эксплуатации, постарайтесь избавиться от тех, проводка которых обмотана изолентой или оголена во избежание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электротравм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  </w:t>
      </w:r>
    </w:p>
    <w:p w:rsidR="003637CB" w:rsidRDefault="003637CB" w:rsidP="00131F41">
      <w:pPr>
        <w:pStyle w:val="a5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Старайтесь не оставлять включенными в сеть, особенно в ванной комнате различные бытовые приборы – фен, бритву, стиральную машину и другие, которые могут заинтересовать вашего малыша.  </w:t>
      </w:r>
    </w:p>
    <w:p w:rsidR="003637CB" w:rsidRDefault="003637CB" w:rsidP="00131F41">
      <w:pPr>
        <w:pStyle w:val="a5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Электрообогреватель, если вы пользуетесь чем-то похожим, обязательно уделите ему особое внимание. Старайтесь устанавливать обогреватель в недоступных для ребенка местах, а лучше так чтобы он не был для него заметным и не вызывал повышенный интерес. Также ни в коем случае не оставляйте в комнате наедине ребенка и обогреватель и не забывайте выключать его когда выходите из дому и на ночь. </w:t>
      </w:r>
    </w:p>
    <w:p w:rsidR="003637CB" w:rsidRDefault="003637CB" w:rsidP="00131F41">
      <w:pPr>
        <w:pStyle w:val="a5"/>
        <w:numPr>
          <w:ilvl w:val="0"/>
          <w:numId w:val="5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стоит забывать об электрических розетках, именно они обычно очень нравятся детям. Если в вашей квартире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расположены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досягаемом ребенком уровне, обязательно обзаведитесь специальными заглушками и плотно закрывайте каждую розетку и тем самым обеспечьте полною безопасность ребенка в доме.</w:t>
      </w:r>
    </w:p>
    <w:p w:rsidR="003637CB" w:rsidRDefault="003637CB" w:rsidP="003637CB">
      <w:pPr>
        <w:pStyle w:val="a5"/>
        <w:spacing w:after="0"/>
        <w:ind w:left="0" w:firstLine="426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D"/>
        </w:rPr>
        <w:t>Но ограничение допуска к электрооборудованию — это не единственная мера. Главное внимание надо сосредоточить на</w:t>
      </w: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DFDFD"/>
        </w:rPr>
        <w:t> </w:t>
      </w:r>
      <w:r>
        <w:rPr>
          <w:rStyle w:val="afc"/>
          <w:rFonts w:ascii="Times New Roman" w:hAnsi="Times New Roman" w:cs="Times New Roman"/>
          <w:color w:val="000000"/>
          <w:sz w:val="24"/>
          <w:szCs w:val="24"/>
          <w:shd w:val="clear" w:color="auto" w:fill="FDFDFD"/>
        </w:rPr>
        <w:t>обучении детей основам безопасности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DFDFD"/>
        </w:rPr>
        <w:t>. Уже в этом возрасте они могут хорошо запоминать то, что им объясняют родители. Лучше делать это в игровой форме, сочетать с показом специальных образовательных детских мультфильмов и обсуждать сюжет после просмотра.</w:t>
      </w:r>
    </w:p>
    <w:p w:rsidR="003637CB" w:rsidRDefault="003637CB" w:rsidP="003637C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637CB" w:rsidRDefault="003637CB" w:rsidP="003637CB">
      <w:pPr>
        <w:pStyle w:val="a5"/>
        <w:tabs>
          <w:tab w:val="left" w:pos="426"/>
        </w:tabs>
        <w:spacing w:after="0" w:line="240" w:lineRule="auto"/>
        <w:ind w:left="567"/>
        <w:jc w:val="right"/>
        <w:rPr>
          <w:rFonts w:ascii="Times New Roman" w:eastAsiaTheme="minorEastAsia" w:hAnsi="Times New Roman" w:cs="Times New Roman"/>
          <w:i/>
          <w:sz w:val="26"/>
          <w:szCs w:val="26"/>
          <w:shd w:val="clear" w:color="auto" w:fill="FFFFFF"/>
        </w:rPr>
      </w:pPr>
    </w:p>
    <w:p w:rsidR="003637CB" w:rsidRDefault="003637CB" w:rsidP="003637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MS Mincho" w:eastAsia="MS Mincho" w:hAnsi="MS Mincho" w:cs="MS Mincho"/>
          <w:color w:val="333333"/>
          <w:sz w:val="42"/>
          <w:szCs w:val="42"/>
          <w:shd w:val="clear" w:color="auto" w:fill="F3F1ED"/>
        </w:rPr>
        <w:sym w:font="Wingdings" w:char="F028"/>
      </w:r>
      <w:r>
        <w:rPr>
          <w:rFonts w:ascii="MS Mincho" w:eastAsia="MS Mincho" w:hAnsi="MS Mincho" w:cs="MS Mincho" w:hint="eastAsia"/>
          <w:color w:val="333333"/>
          <w:sz w:val="42"/>
          <w:szCs w:val="42"/>
          <w:shd w:val="clear" w:color="auto" w:fill="F3F1ED"/>
        </w:rPr>
        <w:t xml:space="preserve"> </w:t>
      </w:r>
      <w:r>
        <w:rPr>
          <w:rFonts w:ascii="Times New Roman" w:eastAsia="MS Mincho" w:hAnsi="Times New Roman" w:cs="Times New Roman"/>
          <w:b/>
          <w:color w:val="333333"/>
          <w:sz w:val="28"/>
          <w:szCs w:val="28"/>
          <w:shd w:val="clear" w:color="auto" w:fill="F3F1ED"/>
        </w:rPr>
        <w:t xml:space="preserve">Единый телефон экстренных служб – </w:t>
      </w:r>
      <w:r>
        <w:rPr>
          <w:rFonts w:ascii="Times New Roman" w:eastAsia="MS Mincho" w:hAnsi="Times New Roman" w:cs="Times New Roman"/>
          <w:b/>
          <w:color w:val="333333"/>
          <w:sz w:val="44"/>
          <w:szCs w:val="44"/>
          <w:shd w:val="clear" w:color="auto" w:fill="F3F1ED"/>
        </w:rPr>
        <w:t>112</w:t>
      </w:r>
      <w:r>
        <w:rPr>
          <w:rFonts w:ascii="Times New Roman" w:eastAsia="MS Mincho" w:hAnsi="Times New Roman" w:cs="Times New Roman"/>
          <w:b/>
          <w:color w:val="333333"/>
          <w:sz w:val="28"/>
          <w:szCs w:val="28"/>
          <w:shd w:val="clear" w:color="auto" w:fill="F3F1ED"/>
        </w:rPr>
        <w:t>!</w:t>
      </w:r>
    </w:p>
    <w:p w:rsidR="003637CB" w:rsidRDefault="003637CB" w:rsidP="003637CB">
      <w:pPr>
        <w:pStyle w:val="a5"/>
        <w:tabs>
          <w:tab w:val="left" w:pos="426"/>
        </w:tabs>
        <w:spacing w:after="0" w:line="240" w:lineRule="auto"/>
        <w:ind w:left="567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i/>
          <w:sz w:val="26"/>
          <w:szCs w:val="26"/>
          <w:shd w:val="clear" w:color="auto" w:fill="FFFFFF"/>
        </w:rPr>
        <w:t>_________________________________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hd w:val="clear" w:color="auto" w:fill="FFFFFF"/>
        </w:rPr>
        <w:t xml:space="preserve">Инструктор противопожарной профилактики </w:t>
      </w:r>
    </w:p>
    <w:p w:rsidR="003637CB" w:rsidRDefault="003637CB" w:rsidP="003637CB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ОППО-42 Шушенского района, </w:t>
      </w:r>
    </w:p>
    <w:p w:rsidR="003637CB" w:rsidRDefault="003637CB" w:rsidP="003637CB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Савиных Юлия</w:t>
      </w:r>
    </w:p>
    <w:p w:rsidR="004778F1" w:rsidRDefault="004778F1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71C" w:rsidRDefault="005C071C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71C" w:rsidRPr="005A60A7" w:rsidRDefault="005A60A7" w:rsidP="005A60A7">
      <w:pPr>
        <w:tabs>
          <w:tab w:val="left" w:pos="3405"/>
        </w:tabs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5A60A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ОБЪЯВЛЕНИЯ СИЗИНСКОГО  СДК</w:t>
      </w:r>
    </w:p>
    <w:p w:rsidR="005C071C" w:rsidRDefault="005C071C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071C" w:rsidRDefault="00DA5DC6" w:rsidP="005C071C">
      <w:pPr>
        <w:tabs>
          <w:tab w:val="left" w:pos="34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8" name="Рисунок 38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71C" w:rsidRDefault="00DA5DC6" w:rsidP="005C071C">
      <w:pPr>
        <w:tabs>
          <w:tab w:val="left" w:pos="34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Объявляется фотоконкурс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2ACE2" wp14:editId="3F0F2B06">
            <wp:extent cx="9525" cy="9525"/>
            <wp:effectExtent l="0" t="0" r="0" b="0"/>
            <wp:docPr id="37" name="Рисунок 37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"Звезда весны 2018"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F2659D" wp14:editId="4531091C">
            <wp:extent cx="9525" cy="9525"/>
            <wp:effectExtent l="0" t="0" r="0" b="0"/>
            <wp:docPr id="36" name="Рисунок 36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🌟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DC6" w:rsidRDefault="00DA5DC6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Уважаемые девочки, девушки, женщины! </w:t>
      </w:r>
      <w:proofErr w:type="gramStart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Приглашаем принять участие в конкурсе «Звезда весны 2018» условия конкурса: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5" name="Рисунок 35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фото ОБЯЗАТЕЛЬНО вас должны украшать цветы 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4" name="Рисунок 34" descr="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3" name="Рисунок 33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 принимаем ТОЛЬКО присланные личным сообщением в  ВКОНТАКТЕ </w:t>
      </w:r>
      <w:hyperlink r:id="rId16" w:tgtFrame="_blank" w:history="1">
        <w:r w:rsidRPr="00DA5DC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https://vk.com/ssdk58</w:t>
        </w:r>
      </w:hyperlink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  ОДНОКЛАССНИКИ </w:t>
      </w:r>
      <w:hyperlink r:id="rId17" w:tgtFrame="_blank" w:history="1">
        <w:r w:rsidRPr="00DA5DC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https://ok.ru/profile/568818921446</w:t>
        </w:r>
      </w:hyperlink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2" name="Рисунок 32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☝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 фото до 2 марта Ежедневно, присланные фотографии будут выкладываться в </w:t>
      </w:r>
      <w:proofErr w:type="spellStart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вконтакте</w:t>
      </w:r>
      <w:proofErr w:type="spellEnd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одноклассниках на стене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1" name="Рисунок 3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10 ФИНАЛИСТОВ 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30" name="Рисунок 30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💥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БУДУТ ОТОБРАНЫ ПО НАИБОЛЬШЕМУ КОЛИЧЕСТВУ ЛАЙКОВ</w:t>
      </w:r>
      <w:proofErr w:type="gramEnd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9" name="Рисунок 29" descr="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❤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представлены на конкурсе «Миссис Сизая 2018»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8" name="Рисунок 28" descr="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Дорогие девочки, девушки, женщины торопитесь набрать наибольшее количество </w:t>
      </w:r>
      <w:proofErr w:type="spellStart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лайков</w:t>
      </w:r>
      <w:proofErr w:type="spellEnd"/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стать «Звездой весны 2018». 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7" name="Рисунок 27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Победителя ждет ценный приз!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6" name="Рисунок 26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5" name="Рисунок 25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4" name="Рисунок 24" descr="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3" name="Рисунок 23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5DC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Финал конкурса состоится 04 марта в 14:00</w:t>
      </w:r>
      <w:r w:rsidRPr="00DA5DC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0" t="0" r="0" b="0"/>
            <wp:docPr id="22" name="Рисунок 22" descr="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⚠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BC53A2" wp14:editId="50D8E371">
            <wp:extent cx="6476999" cy="3962400"/>
            <wp:effectExtent l="0" t="0" r="635" b="0"/>
            <wp:docPr id="39" name="Рисунок 39" descr="https://i.mycdn.me/image?id=865587525094&amp;t=3&amp;plc=WEB&amp;tkn=*3HcP7sOj5-4ZWXwkLl_DbkSm-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.mycdn.me/image?id=865587525094&amp;t=3&amp;plc=WEB&amp;tkn=*3HcP7sOj5-4ZWXwkLl_DbkSm-9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217" w:rsidRDefault="00DB621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A7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8D36367" wp14:editId="1E2FFEE2">
            <wp:extent cx="6096000" cy="4429125"/>
            <wp:effectExtent l="0" t="0" r="0" b="9525"/>
            <wp:docPr id="41" name="Рисунок 41" descr="https://i.mycdn.me/image?id=865585103590&amp;t=0&amp;plc=WEB&amp;tkn=*djiZ-DWtcbN3y6d5wQhComKeHQ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585103590&amp;t=0&amp;plc=WEB&amp;tkn=*djiZ-DWtcbN3y6d5wQhComKeHQ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7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B4E73F3" wp14:editId="5B8874EE">
            <wp:extent cx="6096000" cy="4429125"/>
            <wp:effectExtent l="0" t="0" r="0" b="9525"/>
            <wp:docPr id="42" name="Рисунок 42" descr="https://i.mycdn.me/image?id=865585643494&amp;t=0&amp;plc=WEB&amp;tkn=*Cj6K_DGgfeAIczNubWs4vvHkF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585643494&amp;t=0&amp;plc=WEB&amp;tkn=*Cj6K_DGgfeAIczNubWs4vvHkFG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7" w:rsidRPr="0098254B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A7B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EB2AD3" wp14:editId="54F1DC9A">
            <wp:extent cx="6480175" cy="8916211"/>
            <wp:effectExtent l="0" t="0" r="0" b="0"/>
            <wp:docPr id="43" name="Рисунок 43" descr="https://i.mycdn.me/image?id=865584813030&amp;t=3&amp;plc=WEB&amp;tkn=*tWhj1y5dwqkQPhSQfnUsRZsRG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5584813030&amp;t=3&amp;plc=WEB&amp;tkn=*tWhj1y5dwqkQPhSQfnUsRZsRGd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A7B" w:rsidRDefault="00826A7B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6A7B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7B2B65" wp14:editId="748308B4">
            <wp:extent cx="6480175" cy="8916211"/>
            <wp:effectExtent l="0" t="0" r="0" b="0"/>
            <wp:docPr id="44" name="Рисунок 44" descr="https://i.mycdn.me/image?id=865584812774&amp;t=3&amp;plc=WEB&amp;tkn=*lCCA3nQtp5clu7FkB_xBjFsujV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5584812774&amp;t=3&amp;plc=WEB&amp;tkn=*lCCA3nQtp5clu7FkB_xBjFsujV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1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7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A7" w:rsidRDefault="005A60A7" w:rsidP="0098254B">
      <w:pPr>
        <w:tabs>
          <w:tab w:val="left" w:pos="340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A9BEDB" wp14:editId="57C1FB9F">
            <wp:extent cx="6477000" cy="6419850"/>
            <wp:effectExtent l="0" t="0" r="0" b="0"/>
            <wp:docPr id="45" name="Рисунок 45" descr="https://i.mycdn.me/image?id=865584812518&amp;t=3&amp;plc=WEB&amp;tkn=*QMH4XEJ4S8mStJUs8Curn29gaU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mage?id=865584812518&amp;t=3&amp;plc=WEB&amp;tkn=*QMH4XEJ4S8mStJUs8Curn29gaU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4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0A7" w:rsidRPr="005A60A7" w:rsidRDefault="005A60A7" w:rsidP="005A60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A7" w:rsidRDefault="005A60A7" w:rsidP="005A60A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6E2ACD">
        <w:trPr>
          <w:trHeight w:val="719"/>
        </w:trPr>
        <w:tc>
          <w:tcPr>
            <w:tcW w:w="4297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6E2ACD">
        <w:trPr>
          <w:trHeight w:val="712"/>
        </w:trPr>
        <w:tc>
          <w:tcPr>
            <w:tcW w:w="3227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6E2ACD">
        <w:trPr>
          <w:trHeight w:val="937"/>
        </w:trPr>
        <w:tc>
          <w:tcPr>
            <w:tcW w:w="2594" w:type="dxa"/>
          </w:tcPr>
          <w:p w:rsidR="005A60A7" w:rsidRPr="009F0417" w:rsidRDefault="005A60A7" w:rsidP="006E2ACD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A60A7" w:rsidRP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A60A7" w:rsidRPr="005A60A7" w:rsidSect="00327844">
      <w:footerReference w:type="default" r:id="rId24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E70" w:rsidRDefault="00696E70" w:rsidP="008F77EC">
      <w:pPr>
        <w:spacing w:after="0" w:line="240" w:lineRule="auto"/>
      </w:pPr>
      <w:r>
        <w:separator/>
      </w:r>
    </w:p>
  </w:endnote>
  <w:endnote w:type="continuationSeparator" w:id="0">
    <w:p w:rsidR="00696E70" w:rsidRDefault="00696E70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:rsidR="006C7E60" w:rsidRDefault="006C7E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2FC">
          <w:rPr>
            <w:noProof/>
          </w:rPr>
          <w:t>2</w:t>
        </w:r>
        <w:r>
          <w:fldChar w:fldCharType="end"/>
        </w:r>
      </w:p>
    </w:sdtContent>
  </w:sdt>
  <w:p w:rsidR="003637CB" w:rsidRDefault="003637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E70" w:rsidRDefault="00696E70" w:rsidP="008F77EC">
      <w:pPr>
        <w:spacing w:after="0" w:line="240" w:lineRule="auto"/>
      </w:pPr>
      <w:r>
        <w:separator/>
      </w:r>
    </w:p>
  </w:footnote>
  <w:footnote w:type="continuationSeparator" w:id="0">
    <w:p w:rsidR="00696E70" w:rsidRDefault="00696E70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502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3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3DD8"/>
    <w:rsid w:val="00024503"/>
    <w:rsid w:val="00032DE0"/>
    <w:rsid w:val="000678CC"/>
    <w:rsid w:val="00075516"/>
    <w:rsid w:val="00095304"/>
    <w:rsid w:val="000C2870"/>
    <w:rsid w:val="000F40DE"/>
    <w:rsid w:val="001022F5"/>
    <w:rsid w:val="001064D3"/>
    <w:rsid w:val="00110440"/>
    <w:rsid w:val="00122A43"/>
    <w:rsid w:val="00131953"/>
    <w:rsid w:val="00131F41"/>
    <w:rsid w:val="00135BE1"/>
    <w:rsid w:val="0015167C"/>
    <w:rsid w:val="0015490D"/>
    <w:rsid w:val="001575A7"/>
    <w:rsid w:val="001641B2"/>
    <w:rsid w:val="001674C1"/>
    <w:rsid w:val="00174396"/>
    <w:rsid w:val="00177F8E"/>
    <w:rsid w:val="00181C7A"/>
    <w:rsid w:val="00182642"/>
    <w:rsid w:val="001A0184"/>
    <w:rsid w:val="001A0EBD"/>
    <w:rsid w:val="001A1723"/>
    <w:rsid w:val="001D0560"/>
    <w:rsid w:val="001D34AC"/>
    <w:rsid w:val="001E3B9F"/>
    <w:rsid w:val="001E5FC4"/>
    <w:rsid w:val="0020025A"/>
    <w:rsid w:val="00201497"/>
    <w:rsid w:val="00206753"/>
    <w:rsid w:val="00212522"/>
    <w:rsid w:val="002166F2"/>
    <w:rsid w:val="00221966"/>
    <w:rsid w:val="002231C9"/>
    <w:rsid w:val="0022551E"/>
    <w:rsid w:val="002432FC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300E0B"/>
    <w:rsid w:val="00310BE7"/>
    <w:rsid w:val="00312173"/>
    <w:rsid w:val="00312931"/>
    <w:rsid w:val="00314E70"/>
    <w:rsid w:val="003229D8"/>
    <w:rsid w:val="00327844"/>
    <w:rsid w:val="003333F3"/>
    <w:rsid w:val="00344C5C"/>
    <w:rsid w:val="003512D4"/>
    <w:rsid w:val="003637CB"/>
    <w:rsid w:val="003653C9"/>
    <w:rsid w:val="0038053F"/>
    <w:rsid w:val="00380BB3"/>
    <w:rsid w:val="003810A8"/>
    <w:rsid w:val="00386A82"/>
    <w:rsid w:val="003B03F5"/>
    <w:rsid w:val="003E1875"/>
    <w:rsid w:val="003E1D13"/>
    <w:rsid w:val="00411A0A"/>
    <w:rsid w:val="00432BC3"/>
    <w:rsid w:val="004435CA"/>
    <w:rsid w:val="00451758"/>
    <w:rsid w:val="0046154A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500CC9"/>
    <w:rsid w:val="00505DE6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60A7"/>
    <w:rsid w:val="005A707B"/>
    <w:rsid w:val="005A719A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6254B"/>
    <w:rsid w:val="00690CF5"/>
    <w:rsid w:val="00696E70"/>
    <w:rsid w:val="006A5C49"/>
    <w:rsid w:val="006C7E60"/>
    <w:rsid w:val="006D5E28"/>
    <w:rsid w:val="00714819"/>
    <w:rsid w:val="0071711D"/>
    <w:rsid w:val="00723015"/>
    <w:rsid w:val="00725998"/>
    <w:rsid w:val="0073523B"/>
    <w:rsid w:val="00742279"/>
    <w:rsid w:val="00776FE2"/>
    <w:rsid w:val="007810DB"/>
    <w:rsid w:val="00787A5C"/>
    <w:rsid w:val="0079784C"/>
    <w:rsid w:val="007D5040"/>
    <w:rsid w:val="007D653D"/>
    <w:rsid w:val="007F0E83"/>
    <w:rsid w:val="00802410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5D5E"/>
    <w:rsid w:val="008F77EC"/>
    <w:rsid w:val="0090725B"/>
    <w:rsid w:val="00921659"/>
    <w:rsid w:val="00922BA8"/>
    <w:rsid w:val="009258BF"/>
    <w:rsid w:val="009577D1"/>
    <w:rsid w:val="00973005"/>
    <w:rsid w:val="0098125A"/>
    <w:rsid w:val="0098254B"/>
    <w:rsid w:val="009A681A"/>
    <w:rsid w:val="009B0B47"/>
    <w:rsid w:val="009B3AA9"/>
    <w:rsid w:val="009E26A3"/>
    <w:rsid w:val="00A35DDF"/>
    <w:rsid w:val="00A56674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4054E"/>
    <w:rsid w:val="00B459A2"/>
    <w:rsid w:val="00B530C0"/>
    <w:rsid w:val="00B560FD"/>
    <w:rsid w:val="00B81A2A"/>
    <w:rsid w:val="00B9018D"/>
    <w:rsid w:val="00B91060"/>
    <w:rsid w:val="00B92686"/>
    <w:rsid w:val="00B95CB0"/>
    <w:rsid w:val="00BB5399"/>
    <w:rsid w:val="00BB5A14"/>
    <w:rsid w:val="00BC0285"/>
    <w:rsid w:val="00BF3BD9"/>
    <w:rsid w:val="00C006B9"/>
    <w:rsid w:val="00C2734D"/>
    <w:rsid w:val="00C32DF0"/>
    <w:rsid w:val="00C33F99"/>
    <w:rsid w:val="00C40B69"/>
    <w:rsid w:val="00C51581"/>
    <w:rsid w:val="00C55581"/>
    <w:rsid w:val="00C67AF5"/>
    <w:rsid w:val="00C7300B"/>
    <w:rsid w:val="00C8454B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26380"/>
    <w:rsid w:val="00D34E8E"/>
    <w:rsid w:val="00D4165C"/>
    <w:rsid w:val="00D53378"/>
    <w:rsid w:val="00D55CD7"/>
    <w:rsid w:val="00D74A8E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41CEC"/>
    <w:rsid w:val="00E430AC"/>
    <w:rsid w:val="00E45390"/>
    <w:rsid w:val="00E53BBE"/>
    <w:rsid w:val="00E54790"/>
    <w:rsid w:val="00E55F9C"/>
    <w:rsid w:val="00E62FAD"/>
    <w:rsid w:val="00E83E0A"/>
    <w:rsid w:val="00EA2260"/>
    <w:rsid w:val="00EB05DB"/>
    <w:rsid w:val="00EB5EDA"/>
    <w:rsid w:val="00EC49DF"/>
    <w:rsid w:val="00F07050"/>
    <w:rsid w:val="00F12782"/>
    <w:rsid w:val="00F16F46"/>
    <w:rsid w:val="00F21E73"/>
    <w:rsid w:val="00F23C1E"/>
    <w:rsid w:val="00F2581B"/>
    <w:rsid w:val="00F4038E"/>
    <w:rsid w:val="00F542D4"/>
    <w:rsid w:val="00F5513B"/>
    <w:rsid w:val="00F55320"/>
    <w:rsid w:val="00F57212"/>
    <w:rsid w:val="00F6086A"/>
    <w:rsid w:val="00F90B38"/>
    <w:rsid w:val="00F91AA0"/>
    <w:rsid w:val="00F945B9"/>
    <w:rsid w:val="00F963E8"/>
    <w:rsid w:val="00F9765F"/>
    <w:rsid w:val="00FA731D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">
    <w:name w:val="Нет списка3"/>
    <w:next w:val="a2"/>
    <w:uiPriority w:val="99"/>
    <w:semiHidden/>
    <w:unhideWhenUsed/>
    <w:rsid w:val="00122A43"/>
  </w:style>
  <w:style w:type="table" w:customStyle="1" w:styleId="30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1">
    <w:name w:val="Body Text Indent 3"/>
    <w:basedOn w:val="a"/>
    <w:link w:val="32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3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mailto:gto_fsc_shush@mail.ru" TargetMode="External"/><Relationship Id="rId17" Type="http://schemas.openxmlformats.org/officeDocument/2006/relationships/hyperlink" Target="https://ok.ru/dk?cmd=logExternal&amp;st.cmd=logExternal&amp;st.link=https%3A%2F%2Fok.ru%2Fprofile%2F568818921446&amp;st.name=externalLinkRedirect&amp;st.tid=6780426209431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ok.ru/dk?cmd=logExternal&amp;st.cmd=logExternal&amp;st.link=https%3A%2F%2Fvk.com%2Fssdk58&amp;st.name=externalLinkRedirect&amp;st.tid=67804262094310" TargetMode="Externa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to.ru/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gif"/><Relationship Id="rId23" Type="http://schemas.openxmlformats.org/officeDocument/2006/relationships/image" Target="media/image10.jpeg"/><Relationship Id="rId10" Type="http://schemas.openxmlformats.org/officeDocument/2006/relationships/hyperlink" Target="mailto:%20gto_fsc_shush@mail.ru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54A09-7EE7-4498-BB77-93A58B6F76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1972</TotalTime>
  <Pages>20</Pages>
  <Words>6041</Words>
  <Characters>34434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153</cp:revision>
  <cp:lastPrinted>2018-02-16T05:00:00Z</cp:lastPrinted>
  <dcterms:created xsi:type="dcterms:W3CDTF">2017-05-29T01:55:00Z</dcterms:created>
  <dcterms:modified xsi:type="dcterms:W3CDTF">2018-02-28T07:27:00Z</dcterms:modified>
</cp:coreProperties>
</file>