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74" w:rsidRDefault="008A6374" w:rsidP="003000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bookmarkStart w:id="0" w:name="_GoBack"/>
      <w:bookmarkEnd w:id="0"/>
      <w:r w:rsidRPr="00DA4129">
        <w:rPr>
          <w:rFonts w:ascii="Times New Roman" w:hAnsi="Times New Roman" w:cs="Times New Roman"/>
          <w:b/>
          <w:bCs/>
          <w:color w:val="4F81BD"/>
          <w:sz w:val="28"/>
          <w:szCs w:val="28"/>
        </w:rPr>
        <w:t>Рекомендации населению по поведению в условиях высокой задымленности от лесных пожаров</w:t>
      </w:r>
    </w:p>
    <w:p w:rsidR="008A6374" w:rsidRDefault="008A6374" w:rsidP="00C539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:rsidR="008A6374" w:rsidRPr="00DA4129" w:rsidRDefault="008A6374" w:rsidP="00C539FE">
      <w:pPr>
        <w:spacing w:after="0" w:line="240" w:lineRule="auto"/>
        <w:jc w:val="center"/>
        <w:rPr>
          <w:b/>
          <w:bCs/>
          <w:color w:val="4F81BD"/>
        </w:rPr>
      </w:pPr>
    </w:p>
    <w:p w:rsidR="008A6374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Министерство здравоохранения РФ рекомендует, уделить особое внимание профилактическим мероприятиям, ограничивающим поступление в организм вредных химических веществ.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Кто находится в группе риска.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Наиболее чувствительными к загрязнению воздуха продуктами горения являются следующие группы населения:</w:t>
      </w:r>
    </w:p>
    <w:p w:rsidR="008A6374" w:rsidRPr="000B73C0" w:rsidRDefault="008A6374" w:rsidP="00C539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дети до года (вследствие недостаточного развития компенсаторно-приспособительных механизмов);</w:t>
      </w:r>
    </w:p>
    <w:p w:rsidR="008A6374" w:rsidRPr="000B73C0" w:rsidRDefault="008A6374" w:rsidP="00C539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люди старшего возраста (вследствие снижения эффективности компенсаторно-приспособительных механизмов);</w:t>
      </w:r>
    </w:p>
    <w:p w:rsidR="008A6374" w:rsidRPr="000B73C0" w:rsidRDefault="008A6374" w:rsidP="00C539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лица с болезнями органов дыхания;</w:t>
      </w:r>
    </w:p>
    <w:p w:rsidR="008A6374" w:rsidRDefault="008A6374" w:rsidP="00C539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лица с болезнями системы кровообращения (прежде всего с артериальной гипертензией).</w:t>
      </w:r>
    </w:p>
    <w:p w:rsidR="008A6374" w:rsidRPr="000B73C0" w:rsidRDefault="008A6374" w:rsidP="00C539F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населению по поведению в условиях высокой задымленности от лесных пожаров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сердечно-сосудистых,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1. Стараться избегать длительного нахождения на воздухе ранним утром  (в это время суток в воздухе находится максимальное количество смога).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2. Как можно реже бывать на открытом воздухе, особенно в самое жаркое время суток.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4. По мере возможности использовать в быту и на рабочих местах системы кондиционирования и очистки воздуха.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5. Занавешивать места поступления атмосферного воздуха (окна, форточки и т.д.) увлажненной тканью и периодически ее менять.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6. Проводить влажную уборку в жилых помещениях и на рабочих местах; полезно также поставить в жилых и рабочих помещениях емкости с водой, чтобы повысить влажность воздуха.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7. Ограничить физическую нагрузку, в т.ч. сократить рабочий день для работающих со значительной физической нагрузкой.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8. Детям и беременным женщинам следует отказаться от длительных прогулок.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 xml:space="preserve">9. Максимально ограничить курение, избегать употребления алкогольных напитков и пива, исключить курение, так как это провоцирует развитие </w:t>
      </w:r>
      <w:r w:rsidRPr="000B73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острых и хронических заболеваний сердечно-сосудистой и дыхательной систем.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10.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сердечно-сосудистыми заболеваниями, сахарным диабетом, хроническими заболеваниями легких, аллергическими заболеваниями.</w:t>
      </w:r>
    </w:p>
    <w:p w:rsidR="008A6374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11. Увеличить потребление жидкости до 2-3 литров в день для взрослых.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12. Исключить из питания жирную пищу. Употреблять легкоусвояемую, богатую витаминами и минеральными веществами пищу, отдавать предпочтение овощам и фруктам.</w:t>
      </w:r>
    </w:p>
    <w:p w:rsidR="008A6374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13.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молочно-кислые напитки, (обезжиренное молоко, молочная сыворотка), соки, минерализированные напитки, кислородно-белковые коктейли. Исключить газированные напитки.</w:t>
      </w:r>
    </w:p>
    <w:p w:rsidR="008A6374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14. При выборе одежды отдавать предпочтение натуральным тканям.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15. Несколько раз в день принимать душ.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16. Промывать нос и горло.</w:t>
      </w:r>
    </w:p>
    <w:p w:rsidR="008A6374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17.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18.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</w:p>
    <w:p w:rsidR="008A6374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19. Для лиц, страдающих сердечно-сосудистыми заболеваниями рекомендуется:</w:t>
      </w:r>
      <w:r w:rsidRPr="000B73C0">
        <w:rPr>
          <w:rFonts w:ascii="Times New Roman" w:hAnsi="Times New Roman" w:cs="Times New Roman"/>
          <w:sz w:val="28"/>
          <w:szCs w:val="28"/>
          <w:lang w:eastAsia="ru-RU"/>
        </w:rPr>
        <w:br/>
        <w:t>–  измерять артериальное давление не менее 2 раз в день;</w:t>
      </w:r>
    </w:p>
    <w:p w:rsidR="008A6374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–  при устойчивой артериальной гипертензии - обратиться к врачу;</w:t>
      </w:r>
    </w:p>
    <w:p w:rsidR="008A6374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–  иметь при себе лекарственные препараты, рекомендованные лечащим врачом,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20.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8A6374" w:rsidRPr="000B73C0" w:rsidRDefault="008A6374" w:rsidP="00C5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3C0">
        <w:rPr>
          <w:rFonts w:ascii="Times New Roman" w:hAnsi="Times New Roman" w:cs="Times New Roman"/>
          <w:sz w:val="28"/>
          <w:szCs w:val="28"/>
          <w:lang w:eastAsia="ru-RU"/>
        </w:rPr>
        <w:t>21. При наличии хронического заболевания строго выполнять назначения,  рекомендованные врачом.</w:t>
      </w:r>
    </w:p>
    <w:p w:rsidR="008A6374" w:rsidRPr="000B73C0" w:rsidRDefault="008A6374" w:rsidP="000B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374" w:rsidRPr="000B73C0" w:rsidSect="006725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CF1"/>
    <w:multiLevelType w:val="multilevel"/>
    <w:tmpl w:val="2F3E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4621"/>
    <w:multiLevelType w:val="multilevel"/>
    <w:tmpl w:val="5312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B3DB7"/>
    <w:multiLevelType w:val="multilevel"/>
    <w:tmpl w:val="BDF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327FBF"/>
    <w:multiLevelType w:val="multilevel"/>
    <w:tmpl w:val="2D7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723794"/>
    <w:multiLevelType w:val="multilevel"/>
    <w:tmpl w:val="B8E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13C15"/>
    <w:multiLevelType w:val="multilevel"/>
    <w:tmpl w:val="434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91308BA"/>
    <w:multiLevelType w:val="multilevel"/>
    <w:tmpl w:val="850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E7746A"/>
    <w:multiLevelType w:val="multilevel"/>
    <w:tmpl w:val="AFB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6A47D28"/>
    <w:multiLevelType w:val="multilevel"/>
    <w:tmpl w:val="6EE0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A60AE4"/>
    <w:multiLevelType w:val="multilevel"/>
    <w:tmpl w:val="15CA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E5E58"/>
    <w:multiLevelType w:val="multilevel"/>
    <w:tmpl w:val="33D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C576DA7"/>
    <w:multiLevelType w:val="multilevel"/>
    <w:tmpl w:val="DB58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9A01F79"/>
    <w:multiLevelType w:val="multilevel"/>
    <w:tmpl w:val="56D2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E077D4B"/>
    <w:multiLevelType w:val="multilevel"/>
    <w:tmpl w:val="D82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E455A19"/>
    <w:multiLevelType w:val="multilevel"/>
    <w:tmpl w:val="943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FDB26B6"/>
    <w:multiLevelType w:val="multilevel"/>
    <w:tmpl w:val="AF7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076E8"/>
    <w:multiLevelType w:val="multilevel"/>
    <w:tmpl w:val="C7E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748754A"/>
    <w:multiLevelType w:val="multilevel"/>
    <w:tmpl w:val="C36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83E68C4"/>
    <w:multiLevelType w:val="multilevel"/>
    <w:tmpl w:val="E65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78627B8"/>
    <w:multiLevelType w:val="multilevel"/>
    <w:tmpl w:val="D032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A8A47A1"/>
    <w:multiLevelType w:val="multilevel"/>
    <w:tmpl w:val="68A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8"/>
  </w:num>
  <w:num w:numId="12">
    <w:abstractNumId w:val="2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7"/>
  </w:num>
  <w:num w:numId="18">
    <w:abstractNumId w:val="20"/>
  </w:num>
  <w:num w:numId="19">
    <w:abstractNumId w:val="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F6"/>
    <w:rsid w:val="00026978"/>
    <w:rsid w:val="00035C0A"/>
    <w:rsid w:val="0007117F"/>
    <w:rsid w:val="00080DB1"/>
    <w:rsid w:val="00085058"/>
    <w:rsid w:val="000B73C0"/>
    <w:rsid w:val="00124608"/>
    <w:rsid w:val="001267F6"/>
    <w:rsid w:val="00140051"/>
    <w:rsid w:val="001767EC"/>
    <w:rsid w:val="0017727E"/>
    <w:rsid w:val="001A5041"/>
    <w:rsid w:val="001A793F"/>
    <w:rsid w:val="001B4DB3"/>
    <w:rsid w:val="001D3D33"/>
    <w:rsid w:val="001D52AA"/>
    <w:rsid w:val="001E506D"/>
    <w:rsid w:val="0023370A"/>
    <w:rsid w:val="0023781D"/>
    <w:rsid w:val="002427EC"/>
    <w:rsid w:val="00263E93"/>
    <w:rsid w:val="002D66F7"/>
    <w:rsid w:val="002E30A1"/>
    <w:rsid w:val="002E3A3C"/>
    <w:rsid w:val="002F6B18"/>
    <w:rsid w:val="00300003"/>
    <w:rsid w:val="00310C43"/>
    <w:rsid w:val="00377856"/>
    <w:rsid w:val="003B2A2A"/>
    <w:rsid w:val="003B5E58"/>
    <w:rsid w:val="003C1A4D"/>
    <w:rsid w:val="00405193"/>
    <w:rsid w:val="004231A8"/>
    <w:rsid w:val="00437D49"/>
    <w:rsid w:val="00481174"/>
    <w:rsid w:val="004848E0"/>
    <w:rsid w:val="00484932"/>
    <w:rsid w:val="00491E62"/>
    <w:rsid w:val="004A47F2"/>
    <w:rsid w:val="004B7200"/>
    <w:rsid w:val="004C3BFC"/>
    <w:rsid w:val="005205C6"/>
    <w:rsid w:val="00534CE2"/>
    <w:rsid w:val="00546BC0"/>
    <w:rsid w:val="0057262D"/>
    <w:rsid w:val="005854B8"/>
    <w:rsid w:val="00597FA7"/>
    <w:rsid w:val="005F530F"/>
    <w:rsid w:val="00635613"/>
    <w:rsid w:val="0063774E"/>
    <w:rsid w:val="006522FA"/>
    <w:rsid w:val="00666E21"/>
    <w:rsid w:val="006725CB"/>
    <w:rsid w:val="006F2C54"/>
    <w:rsid w:val="0071336E"/>
    <w:rsid w:val="007275A7"/>
    <w:rsid w:val="00767F9B"/>
    <w:rsid w:val="007A3EBA"/>
    <w:rsid w:val="007A5A95"/>
    <w:rsid w:val="008149BE"/>
    <w:rsid w:val="00816957"/>
    <w:rsid w:val="00834C0A"/>
    <w:rsid w:val="00845CED"/>
    <w:rsid w:val="008A50C5"/>
    <w:rsid w:val="008A5722"/>
    <w:rsid w:val="008A6374"/>
    <w:rsid w:val="008A6DD9"/>
    <w:rsid w:val="008B5C5C"/>
    <w:rsid w:val="008D382C"/>
    <w:rsid w:val="0091191A"/>
    <w:rsid w:val="00933510"/>
    <w:rsid w:val="00A01372"/>
    <w:rsid w:val="00A65281"/>
    <w:rsid w:val="00A75EFD"/>
    <w:rsid w:val="00AB1BB5"/>
    <w:rsid w:val="00AE33D8"/>
    <w:rsid w:val="00B631F4"/>
    <w:rsid w:val="00C223B6"/>
    <w:rsid w:val="00C52510"/>
    <w:rsid w:val="00C5321D"/>
    <w:rsid w:val="00C539FE"/>
    <w:rsid w:val="00C61264"/>
    <w:rsid w:val="00CA3365"/>
    <w:rsid w:val="00CC4D7F"/>
    <w:rsid w:val="00CC70C3"/>
    <w:rsid w:val="00D34BC7"/>
    <w:rsid w:val="00D41F98"/>
    <w:rsid w:val="00D54460"/>
    <w:rsid w:val="00D7460C"/>
    <w:rsid w:val="00D7726F"/>
    <w:rsid w:val="00DA4129"/>
    <w:rsid w:val="00DD4F9D"/>
    <w:rsid w:val="00DD5366"/>
    <w:rsid w:val="00E33711"/>
    <w:rsid w:val="00E3410A"/>
    <w:rsid w:val="00E80A46"/>
    <w:rsid w:val="00EA4D8E"/>
    <w:rsid w:val="00EC624B"/>
    <w:rsid w:val="00ED2538"/>
    <w:rsid w:val="00ED49B4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6E2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27E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E3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E2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2427E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E33D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1D52AA"/>
    <w:rPr>
      <w:b/>
      <w:bCs/>
    </w:rPr>
  </w:style>
  <w:style w:type="character" w:customStyle="1" w:styleId="apple-converted-space">
    <w:name w:val="apple-converted-space"/>
    <w:basedOn w:val="a0"/>
    <w:uiPriority w:val="99"/>
    <w:rsid w:val="00AE33D8"/>
  </w:style>
  <w:style w:type="paragraph" w:styleId="a4">
    <w:name w:val="Normal (Web)"/>
    <w:basedOn w:val="a"/>
    <w:uiPriority w:val="99"/>
    <w:semiHidden/>
    <w:rsid w:val="00EA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EA4D8E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A4D8E"/>
    <w:pPr>
      <w:ind w:left="720"/>
    </w:pPr>
  </w:style>
  <w:style w:type="table" w:styleId="a7">
    <w:name w:val="Table Grid"/>
    <w:basedOn w:val="a1"/>
    <w:uiPriority w:val="99"/>
    <w:rsid w:val="004C3B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rsid w:val="00C5321D"/>
    <w:rPr>
      <w:i/>
      <w:iCs/>
    </w:rPr>
  </w:style>
  <w:style w:type="character" w:customStyle="1" w:styleId="statusselect">
    <w:name w:val="status_select"/>
    <w:basedOn w:val="a0"/>
    <w:uiPriority w:val="99"/>
    <w:rsid w:val="00C5321D"/>
  </w:style>
  <w:style w:type="paragraph" w:styleId="a9">
    <w:name w:val="Balloon Text"/>
    <w:basedOn w:val="a"/>
    <w:link w:val="aa"/>
    <w:uiPriority w:val="99"/>
    <w:semiHidden/>
    <w:rsid w:val="00CC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4D7F"/>
    <w:rPr>
      <w:rFonts w:ascii="Tahoma" w:hAnsi="Tahoma" w:cs="Tahoma"/>
      <w:sz w:val="16"/>
      <w:szCs w:val="16"/>
    </w:rPr>
  </w:style>
  <w:style w:type="character" w:customStyle="1" w:styleId="textinner">
    <w:name w:val="text__inner"/>
    <w:basedOn w:val="a0"/>
    <w:uiPriority w:val="99"/>
    <w:rsid w:val="00C223B6"/>
  </w:style>
  <w:style w:type="paragraph" w:customStyle="1" w:styleId="timestamps">
    <w:name w:val="timestamps"/>
    <w:basedOn w:val="a"/>
    <w:uiPriority w:val="99"/>
    <w:rsid w:val="000B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1009341</dc:creator>
  <cp:lastModifiedBy>Пользователь</cp:lastModifiedBy>
  <cp:revision>2</cp:revision>
  <dcterms:created xsi:type="dcterms:W3CDTF">2019-08-07T04:47:00Z</dcterms:created>
  <dcterms:modified xsi:type="dcterms:W3CDTF">2019-08-07T04:47:00Z</dcterms:modified>
</cp:coreProperties>
</file>