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6" w:rsidRPr="00B058DD" w:rsidRDefault="00111FE6" w:rsidP="00111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11FE6" w:rsidRPr="00B058DD" w:rsidRDefault="00111FE6" w:rsidP="00111FE6">
      <w:pPr>
        <w:tabs>
          <w:tab w:val="center" w:pos="51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ab/>
        <w:t>КРАСНОЯРСКИЙ КРАЙ  ШУШЕНСКИЙ РАЙОН</w:t>
      </w:r>
    </w:p>
    <w:p w:rsidR="00111FE6" w:rsidRPr="00B058DD" w:rsidRDefault="00111FE6" w:rsidP="00111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СИЗИНСКИЙ СЕЛЬСКИЙ СОВЕТ ДЕПУТАТОВ</w:t>
      </w:r>
    </w:p>
    <w:p w:rsidR="00111FE6" w:rsidRPr="00B058DD" w:rsidRDefault="00111FE6" w:rsidP="00111FE6">
      <w:pPr>
        <w:tabs>
          <w:tab w:val="center" w:pos="51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ab/>
      </w:r>
    </w:p>
    <w:p w:rsidR="00111FE6" w:rsidRPr="00B058DD" w:rsidRDefault="00111FE6" w:rsidP="00111FE6">
      <w:pPr>
        <w:tabs>
          <w:tab w:val="center" w:pos="517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 xml:space="preserve">27 ноября 2017г.                              с. </w:t>
      </w:r>
      <w:proofErr w:type="gramStart"/>
      <w:r w:rsidRPr="00B058DD">
        <w:rPr>
          <w:rFonts w:ascii="Times New Roman" w:eastAsia="Calibri" w:hAnsi="Times New Roman" w:cs="Times New Roman"/>
          <w:sz w:val="28"/>
          <w:szCs w:val="28"/>
        </w:rPr>
        <w:t>Сизая</w:t>
      </w:r>
      <w:proofErr w:type="gramEnd"/>
      <w:r w:rsidRPr="00B05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№ 115                               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8DD">
        <w:rPr>
          <w:rFonts w:ascii="Times New Roman" w:eastAsia="Calibri" w:hAnsi="Times New Roman" w:cs="Times New Roman"/>
          <w:b/>
          <w:sz w:val="28"/>
          <w:szCs w:val="28"/>
        </w:rPr>
        <w:t>Об установлении ставок налога на имущество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8DD">
        <w:rPr>
          <w:rFonts w:ascii="Times New Roman" w:eastAsia="Calibri" w:hAnsi="Times New Roman" w:cs="Times New Roman"/>
          <w:b/>
          <w:sz w:val="28"/>
          <w:szCs w:val="28"/>
        </w:rPr>
        <w:t>физических лиц на территории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8DD">
        <w:rPr>
          <w:rFonts w:ascii="Times New Roman" w:eastAsia="Calibri" w:hAnsi="Times New Roman" w:cs="Times New Roman"/>
          <w:b/>
          <w:sz w:val="28"/>
          <w:szCs w:val="28"/>
        </w:rPr>
        <w:t>МО «Сизинский сельсовет» на 2018 год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 главой 32 части второй Налогового кодекса РФ,  руководствуясь Уставом Сизинского сельсовета, Сизинский сельский Совет депутатов 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1.   Установить и ввести в действие с 01 января 2018 года на территории МО «Сизинский сельсовет» ставки налога на имущество физических лиц.</w:t>
      </w: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 инвентаризационной стоимости, представленных в установленном порядке в налоговые органы  до 1 марта 2013 года, если иное не предусмотрено настоящим пунктом.</w:t>
      </w:r>
    </w:p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3. Установить следующие налоговые ставки: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589"/>
      </w:tblGrid>
      <w:tr w:rsidR="00111FE6" w:rsidRPr="00B058DD" w:rsidTr="003F305C">
        <w:trPr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6" w:rsidRPr="00B058DD" w:rsidRDefault="00111FE6" w:rsidP="003F3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11FE6" w:rsidRPr="00B058DD" w:rsidTr="003F305C">
        <w:trPr>
          <w:trHeight w:val="350"/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300 000 рублей включительно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 процента  </w:t>
            </w:r>
          </w:p>
        </w:tc>
      </w:tr>
      <w:tr w:rsidR="00111FE6" w:rsidRPr="00B058DD" w:rsidTr="003F305C">
        <w:trPr>
          <w:trHeight w:val="699"/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>Свыше 300 000 рублей до 500 000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0,2 процента  </w:t>
            </w:r>
          </w:p>
        </w:tc>
      </w:tr>
      <w:tr w:rsidR="00111FE6" w:rsidRPr="00B058DD" w:rsidTr="003F305C">
        <w:trPr>
          <w:trHeight w:val="443"/>
          <w:jc w:val="center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Свыше 500 000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6" w:rsidRPr="00B058DD" w:rsidRDefault="00111FE6" w:rsidP="003F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1,0  процента  </w:t>
            </w:r>
          </w:p>
        </w:tc>
      </w:tr>
    </w:tbl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4. Считать утратившим силу Решение от 03.11.2016 № 64 «Об установлении на территории  МО «Сизинский сельсовет»  налога на имущество физических лиц на 2017г.».</w:t>
      </w:r>
    </w:p>
    <w:p w:rsidR="00111FE6" w:rsidRPr="00B058DD" w:rsidRDefault="00111FE6" w:rsidP="00111FE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058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58D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финансам, собственности, по охране окружающей среды и природопользованию (Акулич Л.С.).</w:t>
      </w:r>
    </w:p>
    <w:p w:rsidR="00111FE6" w:rsidRPr="00B058DD" w:rsidRDefault="00111FE6" w:rsidP="00111FE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6. Настоящее Решение вступает в силу с 1 января 2018 года, но не ранее, чем по истечении одного месяца со дня его официального опубликования в газете «Сизинские вести».</w:t>
      </w:r>
    </w:p>
    <w:p w:rsidR="00111FE6" w:rsidRPr="00B058DD" w:rsidRDefault="00111FE6" w:rsidP="00111FE6">
      <w:pPr>
        <w:tabs>
          <w:tab w:val="left" w:pos="62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tabs>
          <w:tab w:val="left" w:pos="62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Председатель Сизинского</w:t>
      </w:r>
      <w:r w:rsidRPr="00B058DD">
        <w:rPr>
          <w:rFonts w:ascii="Times New Roman" w:eastAsia="Calibri" w:hAnsi="Times New Roman" w:cs="Times New Roman"/>
          <w:sz w:val="28"/>
          <w:szCs w:val="28"/>
        </w:rPr>
        <w:tab/>
      </w:r>
    </w:p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        Л.Л. Копнина</w:t>
      </w:r>
    </w:p>
    <w:p w:rsidR="00111FE6" w:rsidRPr="00B058DD" w:rsidRDefault="00111FE6" w:rsidP="00111F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FE6" w:rsidRPr="00B058DD" w:rsidRDefault="00111FE6" w:rsidP="00111FE6">
      <w:pPr>
        <w:rPr>
          <w:rFonts w:ascii="Times New Roman" w:eastAsia="Calibri" w:hAnsi="Times New Roman" w:cs="Times New Roman"/>
          <w:sz w:val="28"/>
          <w:szCs w:val="28"/>
        </w:rPr>
      </w:pPr>
      <w:r w:rsidRPr="00B058DD">
        <w:rPr>
          <w:rFonts w:ascii="Times New Roman" w:eastAsia="Calibri" w:hAnsi="Times New Roman" w:cs="Times New Roman"/>
          <w:sz w:val="28"/>
          <w:szCs w:val="28"/>
        </w:rPr>
        <w:t>Глава Сизинского сельсовета                                        Т.А. Коробейникова</w:t>
      </w:r>
    </w:p>
    <w:p w:rsidR="00111FE6" w:rsidRDefault="00111FE6" w:rsidP="0011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E6" w:rsidRDefault="00111FE6" w:rsidP="0011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F0" w:rsidRDefault="007B7FF0">
      <w:bookmarkStart w:id="0" w:name="_GoBack"/>
      <w:bookmarkEnd w:id="0"/>
    </w:p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C"/>
    <w:rsid w:val="00111FE6"/>
    <w:rsid w:val="007B7FF0"/>
    <w:rsid w:val="008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2018-02-15T04:17:00Z</dcterms:created>
  <dcterms:modified xsi:type="dcterms:W3CDTF">2018-02-15T04:17:00Z</dcterms:modified>
</cp:coreProperties>
</file>