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B2" w:rsidRDefault="004A326D" w:rsidP="004A326D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4A326D">
        <w:rPr>
          <w:rFonts w:asciiTheme="majorHAnsi" w:hAnsiTheme="majorHAnsi"/>
          <w:b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5715</wp:posOffset>
            </wp:positionV>
            <wp:extent cx="1220470" cy="1197610"/>
            <wp:effectExtent l="19050" t="0" r="0" b="0"/>
            <wp:wrapTight wrapText="bothSides">
              <wp:wrapPolygon edited="0">
                <wp:start x="-337" y="0"/>
                <wp:lineTo x="-337" y="21302"/>
                <wp:lineTo x="21578" y="21302"/>
                <wp:lineTo x="21578" y="0"/>
                <wp:lineTo x="-337" y="0"/>
              </wp:wrapPolygon>
            </wp:wrapTight>
            <wp:docPr id="1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26D">
        <w:rPr>
          <w:rFonts w:asciiTheme="majorHAnsi" w:hAnsiTheme="majorHAnsi"/>
          <w:b/>
          <w:sz w:val="40"/>
          <w:szCs w:val="40"/>
          <w:u w:val="single"/>
        </w:rPr>
        <w:t>ИНФОРМАЦИЯ ДЛЯ НАСЕЛЕНИЯ</w:t>
      </w:r>
    </w:p>
    <w:p w:rsidR="004A326D" w:rsidRDefault="004A326D" w:rsidP="00A979FC">
      <w:pPr>
        <w:ind w:left="2124"/>
        <w:jc w:val="both"/>
        <w:rPr>
          <w:rFonts w:ascii="Times New Roman" w:hAnsi="Times New Roman" w:cs="Times New Roman"/>
        </w:rPr>
      </w:pPr>
      <w:r w:rsidRPr="002675B6">
        <w:rPr>
          <w:rFonts w:ascii="Times New Roman" w:hAnsi="Times New Roman" w:cs="Times New Roman"/>
        </w:rPr>
        <w:t xml:space="preserve">Ежегодно с наступлением летнего пожароопасного периода резко осложняется обстановка с пожарами и загораниями. Как правило, в этот период происходит несанкционированное сжигание сухой травы, мусора, нередко возникают лесные пожары. Часто из-за этих пожаров происходили загорания </w:t>
      </w:r>
      <w:r w:rsidR="00A97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хозяйственных построек и жилых домов</w:t>
      </w:r>
      <w:r w:rsidRPr="002675B6">
        <w:rPr>
          <w:rFonts w:ascii="Times New Roman" w:hAnsi="Times New Roman" w:cs="Times New Roman"/>
        </w:rPr>
        <w:t>  граждан.</w:t>
      </w:r>
      <w:r>
        <w:rPr>
          <w:rFonts w:ascii="Times New Roman" w:hAnsi="Times New Roman" w:cs="Times New Roman"/>
        </w:rPr>
        <w:t xml:space="preserve"> </w:t>
      </w:r>
    </w:p>
    <w:p w:rsidR="004A326D" w:rsidRPr="00B1096D" w:rsidRDefault="00B1096D" w:rsidP="00B1096D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29845</wp:posOffset>
            </wp:positionV>
            <wp:extent cx="3044190" cy="2275840"/>
            <wp:effectExtent l="19050" t="0" r="3810" b="0"/>
            <wp:wrapTight wrapText="bothSides">
              <wp:wrapPolygon edited="0">
                <wp:start x="-135" y="0"/>
                <wp:lineTo x="-135" y="21335"/>
                <wp:lineTo x="21627" y="21335"/>
                <wp:lineTo x="21627" y="0"/>
                <wp:lineTo x="-135" y="0"/>
              </wp:wrapPolygon>
            </wp:wrapTight>
            <wp:docPr id="10" name="Рисунок 10" descr="C:\Documents and Settings\Admin\Рабочий стол\3fe684e6f7257096b49318580f02c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3fe684e6f7257096b49318580f02c5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3E6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571750" cy="1714500"/>
            <wp:effectExtent l="19050" t="0" r="0" b="0"/>
            <wp:docPr id="6" name="Рисунок 6" descr="https://tapoc.trbo.yandex.net/tapoc_secure_proxy/4bba1b9c33fc22ed9a47dc2a42cca086?url=http%3A%2F%2Foshkole.ru%2Fupload%2Feditor%2Fimages%2F1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poc.trbo.yandex.net/tapoc_secure_proxy/4bba1b9c33fc22ed9a47dc2a42cca086?url=http%3A%2F%2Foshkole.ru%2Fupload%2Feditor%2Fimages%2F13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3E6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571750" cy="1714500"/>
            <wp:effectExtent l="19050" t="0" r="0" b="0"/>
            <wp:docPr id="3" name="Рисунок 3" descr="https://tapoc.trbo.yandex.net/tapoc_secure_proxy/4bba1b9c33fc22ed9a47dc2a42cca086?url=http%3A%2F%2Foshkole.ru%2Fupload%2Feditor%2Fimages%2F1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poc.trbo.yandex.net/tapoc_secure_proxy/4bba1b9c33fc22ed9a47dc2a42cca086?url=http%3A%2F%2Foshkole.ru%2Fupload%2Feditor%2Fimages%2F13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26D" w:rsidRPr="004A326D">
        <w:rPr>
          <w:rFonts w:ascii="Times New Roman" w:hAnsi="Times New Roman" w:cs="Times New Roman"/>
          <w:sz w:val="24"/>
          <w:szCs w:val="24"/>
        </w:rPr>
        <w:t xml:space="preserve">На сегодняшний день на территории Красноярского края произошло 393 лесных и ландшафтных пожаров на общей площади 5 221, 8 га. </w:t>
      </w:r>
    </w:p>
    <w:p w:rsidR="004A326D" w:rsidRDefault="004A326D" w:rsidP="00B10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26D">
        <w:rPr>
          <w:rFonts w:ascii="Times New Roman" w:hAnsi="Times New Roman" w:cs="Times New Roman"/>
          <w:sz w:val="24"/>
          <w:szCs w:val="24"/>
        </w:rPr>
        <w:tab/>
        <w:t>Подразделениями КГКУ «Противопожарная охрана Красноярского края» с начала противопожарного периода совершено более 120 выездов (6 и 7 мая было по 19 выездов в день) на ликвидацию загораний сухой травы и стерни, несанкционированных  отжигов прошлогодней растительности и мусора на площади свыше 500 га. В ликвидации ландшафтных пожаров было задействовано более 342 человек личного состава и 433 единиц пожарной техники. Подобные безответственные и бездумные действия граждан по использованию открытого огня в пожароопасный период создают реальную угрозу перехода пожаров не только  в лесные массивы, но и на частные дома в населенных пунктах.</w:t>
      </w:r>
    </w:p>
    <w:p w:rsidR="00B1096D" w:rsidRPr="004A326D" w:rsidRDefault="00B1096D" w:rsidP="00B10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94615</wp:posOffset>
            </wp:positionV>
            <wp:extent cx="2905760" cy="1971675"/>
            <wp:effectExtent l="19050" t="0" r="8890" b="0"/>
            <wp:wrapTight wrapText="bothSides">
              <wp:wrapPolygon edited="0">
                <wp:start x="-142" y="0"/>
                <wp:lineTo x="-142" y="21496"/>
                <wp:lineTo x="21666" y="21496"/>
                <wp:lineTo x="21666" y="0"/>
                <wp:lineTo x="-142" y="0"/>
              </wp:wrapPolygon>
            </wp:wrapTight>
            <wp:docPr id="4" name="Рисунок 11" descr="C:\Documents and Settings\Admin\Рабочий стол\7e3d1a1f3272a16b6a8d0f5c66e32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7e3d1a1f3272a16b6a8d0f5c66e32a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9FC" w:rsidRPr="00B1096D" w:rsidRDefault="004A326D" w:rsidP="00B10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6D">
        <w:rPr>
          <w:rFonts w:ascii="Times New Roman" w:hAnsi="Times New Roman" w:cs="Times New Roman"/>
          <w:sz w:val="24"/>
          <w:szCs w:val="24"/>
        </w:rPr>
        <w:tab/>
      </w:r>
      <w:r w:rsidRPr="00B1096D">
        <w:rPr>
          <w:rFonts w:ascii="Times New Roman" w:hAnsi="Times New Roman" w:cs="Times New Roman"/>
          <w:sz w:val="28"/>
          <w:szCs w:val="28"/>
        </w:rPr>
        <w:t>Несмотря на постоянные предупреждения специалистов о недопустимости разведения открытого огня в условиях особого противопожарного режима, который действует по всей Сибири, трава продолжает гореть, а люди продолжают игнорировать закон.</w:t>
      </w:r>
    </w:p>
    <w:p w:rsidR="00B1096D" w:rsidRDefault="00B1096D" w:rsidP="00B1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10" w:type="dxa"/>
        <w:tblInd w:w="17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/>
      </w:tblPr>
      <w:tblGrid>
        <w:gridCol w:w="9810"/>
      </w:tblGrid>
      <w:tr w:rsidR="00A979FC" w:rsidTr="00A979FC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9810" w:type="dxa"/>
          </w:tcPr>
          <w:p w:rsidR="00A979FC" w:rsidRPr="00A979FC" w:rsidRDefault="00A979FC" w:rsidP="00A9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целях недопущения возможных пожаров граждане должны:</w:t>
            </w:r>
          </w:p>
          <w:p w:rsidR="00A979FC" w:rsidRPr="00A979FC" w:rsidRDefault="00A979FC" w:rsidP="00A979FC">
            <w:pPr>
              <w:numPr>
                <w:ilvl w:val="0"/>
                <w:numId w:val="1"/>
              </w:numPr>
              <w:spacing w:after="0" w:line="240" w:lineRule="auto"/>
              <w:ind w:left="6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соблюдать на производстве и в быту требования пожарной безопасности, а также соблюдать и поддерживать противопожарный режим;</w:t>
            </w:r>
          </w:p>
          <w:p w:rsidR="00A979FC" w:rsidRPr="00A979FC" w:rsidRDefault="00A979FC" w:rsidP="00A979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 жидкостями, другими опасными в пожарном отношении веществами, материалами и оборудованием;</w:t>
            </w:r>
          </w:p>
          <w:p w:rsidR="00A979FC" w:rsidRPr="00A979FC" w:rsidRDefault="00A979FC" w:rsidP="00A979FC">
            <w:pPr>
              <w:numPr>
                <w:ilvl w:val="0"/>
                <w:numId w:val="1"/>
              </w:numPr>
              <w:spacing w:after="0" w:line="240" w:lineRule="auto"/>
              <w:ind w:left="6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случае обнаружения пожара сообщить о нем в подразделение пожарной охраны </w:t>
            </w:r>
          </w:p>
          <w:p w:rsidR="00A979FC" w:rsidRDefault="00A979FC" w:rsidP="00A979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9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(по телефону 01 или 112) </w:t>
            </w:r>
            <w:r w:rsidRPr="00A979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принять возможные меры к спасению людей, имущества и ликвидации пожара.</w:t>
            </w:r>
          </w:p>
        </w:tc>
      </w:tr>
    </w:tbl>
    <w:p w:rsidR="004A326D" w:rsidRDefault="004A326D" w:rsidP="00A979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26D">
        <w:rPr>
          <w:rFonts w:ascii="Times New Roman" w:hAnsi="Times New Roman" w:cs="Times New Roman"/>
          <w:sz w:val="24"/>
          <w:szCs w:val="24"/>
        </w:rPr>
        <w:t>С начала весеннего пожароопасного периода на территории Красноярского края уже выявлено и привлечено к ответственности  более 310 таких нарушителей.  Каждый гражданин должен понимать всю долю  ответственности за нарушение запретов в условиях особого противопожарного режима.</w:t>
      </w:r>
    </w:p>
    <w:tbl>
      <w:tblPr>
        <w:tblW w:w="7654" w:type="dxa"/>
        <w:jc w:val="center"/>
        <w:tblInd w:w="166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/>
      </w:tblPr>
      <w:tblGrid>
        <w:gridCol w:w="7654"/>
      </w:tblGrid>
      <w:tr w:rsidR="004A326D" w:rsidTr="003763E6">
        <w:tblPrEx>
          <w:tblCellMar>
            <w:top w:w="0" w:type="dxa"/>
            <w:bottom w:w="0" w:type="dxa"/>
          </w:tblCellMar>
        </w:tblPrEx>
        <w:trPr>
          <w:trHeight w:val="2079"/>
          <w:jc w:val="center"/>
        </w:trPr>
        <w:tc>
          <w:tcPr>
            <w:tcW w:w="7654" w:type="dxa"/>
          </w:tcPr>
          <w:p w:rsidR="004A326D" w:rsidRPr="003763E6" w:rsidRDefault="004A326D" w:rsidP="004A326D">
            <w:pPr>
              <w:spacing w:after="0"/>
              <w:ind w:left="88"/>
              <w:jc w:val="center"/>
              <w:rPr>
                <w:rFonts w:ascii="Times New Roman" w:hAnsi="Times New Roman" w:cs="Times New Roman"/>
                <w:b/>
              </w:rPr>
            </w:pPr>
            <w:r w:rsidRPr="003763E6">
              <w:rPr>
                <w:rFonts w:ascii="Times New Roman" w:hAnsi="Times New Roman" w:cs="Times New Roman"/>
                <w:b/>
              </w:rPr>
              <w:lastRenderedPageBreak/>
              <w:t xml:space="preserve">Нарушение требований безопасности в период действия </w:t>
            </w:r>
          </w:p>
          <w:p w:rsidR="004A326D" w:rsidRPr="003763E6" w:rsidRDefault="004A326D" w:rsidP="004A326D">
            <w:pPr>
              <w:spacing w:after="0"/>
              <w:ind w:left="88"/>
              <w:jc w:val="center"/>
              <w:rPr>
                <w:rFonts w:ascii="Times New Roman" w:hAnsi="Times New Roman" w:cs="Times New Roman"/>
                <w:b/>
              </w:rPr>
            </w:pPr>
            <w:r w:rsidRPr="003763E6">
              <w:rPr>
                <w:rFonts w:ascii="Times New Roman" w:hAnsi="Times New Roman" w:cs="Times New Roman"/>
                <w:b/>
              </w:rPr>
              <w:t>особого противопожарного режима наказывается штрафом:</w:t>
            </w:r>
          </w:p>
          <w:p w:rsidR="004A326D" w:rsidRPr="003763E6" w:rsidRDefault="004A326D" w:rsidP="004A326D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3763E6">
              <w:rPr>
                <w:rFonts w:ascii="Times New Roman" w:hAnsi="Times New Roman" w:cs="Times New Roman"/>
              </w:rPr>
              <w:t>- для граждан в размере от 2 000 до 4 000 рублей;</w:t>
            </w:r>
          </w:p>
          <w:p w:rsidR="004A326D" w:rsidRPr="003763E6" w:rsidRDefault="004A326D" w:rsidP="004A326D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3763E6">
              <w:rPr>
                <w:rFonts w:ascii="Times New Roman" w:hAnsi="Times New Roman" w:cs="Times New Roman"/>
              </w:rPr>
              <w:t>- для должностных лиц - от 15 000 до 30 000 рублей;</w:t>
            </w:r>
          </w:p>
          <w:p w:rsidR="004A326D" w:rsidRPr="003763E6" w:rsidRDefault="004A326D" w:rsidP="004A326D">
            <w:pPr>
              <w:spacing w:after="0"/>
              <w:ind w:left="88"/>
              <w:jc w:val="center"/>
              <w:rPr>
                <w:rFonts w:ascii="Times New Roman" w:hAnsi="Times New Roman" w:cs="Times New Roman"/>
              </w:rPr>
            </w:pPr>
            <w:r w:rsidRPr="003763E6">
              <w:rPr>
                <w:rFonts w:ascii="Times New Roman" w:hAnsi="Times New Roman" w:cs="Times New Roman"/>
              </w:rPr>
              <w:t>- для юридических лиц - от 400 000 до 500 000 рублей.</w:t>
            </w:r>
          </w:p>
          <w:p w:rsidR="004A326D" w:rsidRPr="003763E6" w:rsidRDefault="004A326D" w:rsidP="004A32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3E6">
              <w:rPr>
                <w:rFonts w:ascii="Times New Roman" w:hAnsi="Times New Roman" w:cs="Times New Roman"/>
                <w:b/>
              </w:rPr>
              <w:t xml:space="preserve">В зависимости от тяжести последствий пожара виновный </w:t>
            </w:r>
          </w:p>
          <w:p w:rsidR="004A326D" w:rsidRDefault="004A326D" w:rsidP="004A3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E6">
              <w:rPr>
                <w:rFonts w:ascii="Times New Roman" w:hAnsi="Times New Roman" w:cs="Times New Roman"/>
                <w:b/>
              </w:rPr>
              <w:t>может понести и уголовную ответственность!</w:t>
            </w:r>
          </w:p>
        </w:tc>
      </w:tr>
    </w:tbl>
    <w:p w:rsidR="00A979FC" w:rsidRPr="00A979FC" w:rsidRDefault="004A326D" w:rsidP="00A979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79FC">
        <w:rPr>
          <w:rFonts w:ascii="Times New Roman" w:hAnsi="Times New Roman" w:cs="Times New Roman"/>
          <w:sz w:val="24"/>
          <w:szCs w:val="24"/>
          <w:u w:val="single"/>
        </w:rPr>
        <w:t>Напоминаем телефоны экстренных служб,</w:t>
      </w:r>
    </w:p>
    <w:p w:rsidR="004A326D" w:rsidRPr="00A979FC" w:rsidRDefault="004A326D" w:rsidP="00A979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79FC">
        <w:rPr>
          <w:rFonts w:ascii="Times New Roman" w:hAnsi="Times New Roman" w:cs="Times New Roman"/>
          <w:sz w:val="24"/>
          <w:szCs w:val="24"/>
          <w:u w:val="single"/>
        </w:rPr>
        <w:t>которые</w:t>
      </w:r>
      <w:proofErr w:type="gramEnd"/>
      <w:r w:rsidRPr="00A979FC">
        <w:rPr>
          <w:rFonts w:ascii="Times New Roman" w:hAnsi="Times New Roman" w:cs="Times New Roman"/>
          <w:sz w:val="24"/>
          <w:szCs w:val="24"/>
          <w:u w:val="single"/>
        </w:rPr>
        <w:t xml:space="preserve"> Вам могут потребоваться при возникновении пожара:</w:t>
      </w:r>
    </w:p>
    <w:p w:rsidR="00A979FC" w:rsidRPr="00A979FC" w:rsidRDefault="00A979FC" w:rsidP="003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FC">
        <w:rPr>
          <w:rFonts w:ascii="Times New Roman" w:hAnsi="Times New Roman" w:cs="Times New Roman"/>
          <w:b/>
          <w:sz w:val="36"/>
          <w:szCs w:val="36"/>
        </w:rPr>
        <w:t>01</w:t>
      </w:r>
      <w:r w:rsidRPr="00A979FC">
        <w:rPr>
          <w:rFonts w:ascii="Times New Roman" w:hAnsi="Times New Roman" w:cs="Times New Roman"/>
          <w:b/>
          <w:sz w:val="28"/>
          <w:szCs w:val="28"/>
        </w:rPr>
        <w:t xml:space="preserve"> – пожарная охрана</w:t>
      </w:r>
    </w:p>
    <w:p w:rsidR="004A326D" w:rsidRPr="00A979FC" w:rsidRDefault="004A326D" w:rsidP="003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FC">
        <w:rPr>
          <w:rFonts w:ascii="Times New Roman" w:hAnsi="Times New Roman" w:cs="Times New Roman"/>
          <w:b/>
          <w:sz w:val="36"/>
          <w:szCs w:val="36"/>
        </w:rPr>
        <w:t>101</w:t>
      </w:r>
      <w:r w:rsidRPr="00A979FC">
        <w:rPr>
          <w:rFonts w:ascii="Times New Roman" w:hAnsi="Times New Roman" w:cs="Times New Roman"/>
          <w:b/>
          <w:sz w:val="28"/>
          <w:szCs w:val="28"/>
        </w:rPr>
        <w:t> - пожарная охрана и спасатели.</w:t>
      </w:r>
    </w:p>
    <w:p w:rsidR="00A979FC" w:rsidRDefault="004A326D" w:rsidP="003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FC">
        <w:rPr>
          <w:rFonts w:ascii="Times New Roman" w:hAnsi="Times New Roman" w:cs="Times New Roman"/>
          <w:b/>
          <w:sz w:val="36"/>
          <w:szCs w:val="36"/>
        </w:rPr>
        <w:t>112</w:t>
      </w:r>
      <w:r w:rsidRPr="00A979FC">
        <w:rPr>
          <w:rFonts w:ascii="Times New Roman" w:hAnsi="Times New Roman" w:cs="Times New Roman"/>
          <w:b/>
          <w:sz w:val="28"/>
          <w:szCs w:val="28"/>
        </w:rPr>
        <w:t xml:space="preserve"> - один из телефонов экстренной помощи, </w:t>
      </w:r>
    </w:p>
    <w:p w:rsidR="004A326D" w:rsidRPr="00A979FC" w:rsidRDefault="00A979FC" w:rsidP="003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FC">
        <w:rPr>
          <w:rFonts w:ascii="Times New Roman" w:hAnsi="Times New Roman" w:cs="Times New Roman"/>
          <w:b/>
          <w:sz w:val="28"/>
          <w:szCs w:val="28"/>
        </w:rPr>
        <w:t>для вызова с мобильного телефона</w:t>
      </w:r>
    </w:p>
    <w:p w:rsidR="004A326D" w:rsidRDefault="004A326D" w:rsidP="003763E6">
      <w:pPr>
        <w:pStyle w:val="Default"/>
        <w:rPr>
          <w:sz w:val="22"/>
          <w:szCs w:val="22"/>
        </w:rPr>
      </w:pPr>
    </w:p>
    <w:p w:rsidR="004A326D" w:rsidRPr="004A326D" w:rsidRDefault="004A326D" w:rsidP="004A326D">
      <w:pPr>
        <w:pStyle w:val="Default"/>
        <w:ind w:firstLine="6096"/>
        <w:rPr>
          <w:sz w:val="22"/>
          <w:szCs w:val="22"/>
        </w:rPr>
      </w:pPr>
      <w:r w:rsidRPr="004A326D">
        <w:rPr>
          <w:sz w:val="22"/>
          <w:szCs w:val="22"/>
        </w:rPr>
        <w:t xml:space="preserve">Инструктор ОППО-42 </w:t>
      </w:r>
    </w:p>
    <w:p w:rsidR="004A326D" w:rsidRPr="004A326D" w:rsidRDefault="004A326D" w:rsidP="004A326D">
      <w:pPr>
        <w:pStyle w:val="Default"/>
        <w:ind w:firstLine="6096"/>
        <w:rPr>
          <w:sz w:val="22"/>
          <w:szCs w:val="22"/>
        </w:rPr>
      </w:pPr>
      <w:r w:rsidRPr="004A326D">
        <w:rPr>
          <w:sz w:val="22"/>
          <w:szCs w:val="22"/>
        </w:rPr>
        <w:t>Шушенского района, Савиных Юлия</w:t>
      </w:r>
    </w:p>
    <w:p w:rsidR="004A326D" w:rsidRPr="004A326D" w:rsidRDefault="004A326D" w:rsidP="004A3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26D" w:rsidRPr="004A326D" w:rsidRDefault="004A326D" w:rsidP="004A3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26D" w:rsidRPr="004A326D" w:rsidRDefault="004A326D" w:rsidP="004A3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26D" w:rsidRPr="004A326D" w:rsidRDefault="004A326D" w:rsidP="004A3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26D" w:rsidRPr="004A326D" w:rsidRDefault="004A326D" w:rsidP="004A326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A326D" w:rsidRPr="004A326D" w:rsidRDefault="004A326D" w:rsidP="004A326D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4A326D" w:rsidRPr="004A326D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6D"/>
    <w:rsid w:val="003763E6"/>
    <w:rsid w:val="003C0DB2"/>
    <w:rsid w:val="004A326D"/>
    <w:rsid w:val="008C5DC5"/>
    <w:rsid w:val="00A979FC"/>
    <w:rsid w:val="00B1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A3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2016-06-15T02:48:00Z</dcterms:created>
  <dcterms:modified xsi:type="dcterms:W3CDTF">2016-06-15T03:25:00Z</dcterms:modified>
</cp:coreProperties>
</file>