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ED09E7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9F7D5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E82F1C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30</w:t>
      </w:r>
    </w:p>
    <w:p w:rsidR="008F77EC" w:rsidRPr="00ED09E7" w:rsidRDefault="00E82F1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12.10</w:t>
      </w:r>
      <w:r w:rsidR="00471506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</w:t>
      </w:r>
      <w:r w:rsidR="008F77EC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2017</w:t>
      </w:r>
    </w:p>
    <w:p w:rsidR="008F77EC" w:rsidRDefault="008F77EC"/>
    <w:p w:rsidR="008F77EC" w:rsidRDefault="008F77EC" w:rsidP="008F77EC">
      <w:pPr>
        <w:tabs>
          <w:tab w:val="left" w:pos="3690"/>
        </w:tabs>
      </w:pPr>
      <w:r>
        <w:rPr>
          <w:noProof/>
          <w:lang w:eastAsia="ru-RU"/>
        </w:rPr>
        <w:drawing>
          <wp:inline distT="0" distB="0" distL="0" distR="0" wp14:anchorId="2A830895" wp14:editId="7FED183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Default="008F77EC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8F77EC" w:rsidRDefault="008F77EC" w:rsidP="008F77EC">
      <w:pPr>
        <w:jc w:val="center"/>
        <w:rPr>
          <w:rFonts w:ascii="Times New Roman" w:hAnsi="Times New Roman" w:cs="Times New Roman"/>
          <w:b/>
        </w:rPr>
      </w:pPr>
      <w:r>
        <w:tab/>
      </w: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3A3B49">
        <w:rPr>
          <w:rFonts w:ascii="Times New Roman" w:hAnsi="Times New Roman" w:cs="Times New Roman"/>
          <w:b/>
        </w:rPr>
        <w:t>СЕГОДНЯ В НОМЕРЕ:</w:t>
      </w:r>
    </w:p>
    <w:p w:rsidR="008F77EC" w:rsidRPr="009B57DB" w:rsidRDefault="00AC0104" w:rsidP="00110440">
      <w:pPr>
        <w:pStyle w:val="a5"/>
        <w:numPr>
          <w:ilvl w:val="0"/>
          <w:numId w:val="1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№</w:t>
      </w:r>
      <w:r w:rsidR="009A681A">
        <w:rPr>
          <w:rFonts w:ascii="Times New Roman" w:hAnsi="Times New Roman" w:cs="Times New Roman"/>
          <w:sz w:val="24"/>
          <w:szCs w:val="24"/>
        </w:rPr>
        <w:t>12</w:t>
      </w:r>
      <w:r w:rsidR="001B31E9">
        <w:rPr>
          <w:rFonts w:ascii="Times New Roman" w:hAnsi="Times New Roman" w:cs="Times New Roman"/>
          <w:sz w:val="24"/>
          <w:szCs w:val="24"/>
        </w:rPr>
        <w:t>7</w:t>
      </w:r>
      <w:r w:rsidR="00481E57" w:rsidRPr="00CD2DB3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……………………………………………………...……...</w:t>
      </w:r>
      <w:r w:rsidR="008F77EC" w:rsidRPr="00CD2DB3">
        <w:rPr>
          <w:rFonts w:ascii="Times New Roman" w:hAnsi="Times New Roman" w:cs="Times New Roman"/>
          <w:sz w:val="24"/>
          <w:szCs w:val="24"/>
        </w:rPr>
        <w:t>стр.</w:t>
      </w:r>
      <w:r w:rsidR="001B31E9">
        <w:rPr>
          <w:rFonts w:ascii="Times New Roman" w:hAnsi="Times New Roman" w:cs="Times New Roman"/>
          <w:sz w:val="24"/>
          <w:szCs w:val="24"/>
        </w:rPr>
        <w:t>2</w:t>
      </w:r>
    </w:p>
    <w:p w:rsidR="009B57DB" w:rsidRPr="00206753" w:rsidRDefault="009B57DB" w:rsidP="00110440">
      <w:pPr>
        <w:pStyle w:val="a5"/>
        <w:numPr>
          <w:ilvl w:val="0"/>
          <w:numId w:val="1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Полезная информация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</w:t>
      </w:r>
      <w:r w:rsidR="001365B0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……………..</w:t>
      </w:r>
      <w:proofErr w:type="gramEnd"/>
      <w:r>
        <w:rPr>
          <w:rFonts w:ascii="Times New Roman" w:hAnsi="Times New Roman" w:cs="Times New Roman"/>
          <w:sz w:val="24"/>
          <w:szCs w:val="24"/>
        </w:rPr>
        <w:t>стр.</w:t>
      </w:r>
      <w:r w:rsidR="001365B0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04E7" w:rsidRDefault="008B04E7" w:rsidP="00FE742E"/>
    <w:p w:rsidR="008B04E7" w:rsidRDefault="008B04E7" w:rsidP="009B0B47">
      <w:pPr>
        <w:jc w:val="center"/>
      </w:pPr>
    </w:p>
    <w:p w:rsidR="009A681A" w:rsidRDefault="009A681A" w:rsidP="009B0B47">
      <w:pPr>
        <w:jc w:val="center"/>
      </w:pPr>
    </w:p>
    <w:p w:rsidR="001B31E9" w:rsidRDefault="001B31E9" w:rsidP="009B0B47">
      <w:pPr>
        <w:jc w:val="center"/>
      </w:pPr>
    </w:p>
    <w:p w:rsidR="001B31E9" w:rsidRDefault="001B31E9" w:rsidP="009B0B47">
      <w:pPr>
        <w:jc w:val="center"/>
      </w:pPr>
    </w:p>
    <w:p w:rsidR="001B31E9" w:rsidRDefault="001B31E9" w:rsidP="009B0B47">
      <w:pPr>
        <w:jc w:val="center"/>
      </w:pPr>
    </w:p>
    <w:p w:rsidR="009A681A" w:rsidRDefault="009A681A" w:rsidP="009B0B47">
      <w:pPr>
        <w:jc w:val="center"/>
      </w:pPr>
    </w:p>
    <w:p w:rsidR="000C2870" w:rsidRDefault="000C2870" w:rsidP="000C287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18"/>
          <w:szCs w:val="18"/>
          <w:lang w:eastAsia="ru-RU"/>
        </w:rPr>
      </w:pPr>
    </w:p>
    <w:p w:rsidR="00E82F1C" w:rsidRPr="00E82F1C" w:rsidRDefault="00E82F1C" w:rsidP="00E82F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2F1C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E82F1C" w:rsidRPr="00E82F1C" w:rsidRDefault="00E82F1C" w:rsidP="00E82F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2F1C">
        <w:rPr>
          <w:rFonts w:ascii="Times New Roman" w:hAnsi="Times New Roman" w:cs="Times New Roman"/>
          <w:sz w:val="28"/>
          <w:szCs w:val="28"/>
        </w:rPr>
        <w:t>АДМИНИСТРАЦИЯ СИЗИНСКОГО СЕЛЬСОВЕТА</w:t>
      </w:r>
    </w:p>
    <w:p w:rsidR="00E82F1C" w:rsidRPr="00E82F1C" w:rsidRDefault="00E82F1C" w:rsidP="00E82F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2F1C">
        <w:rPr>
          <w:rFonts w:ascii="Times New Roman" w:hAnsi="Times New Roman" w:cs="Times New Roman"/>
          <w:sz w:val="28"/>
          <w:szCs w:val="28"/>
        </w:rPr>
        <w:t>ШУШЕНСКОГО РАЙОНА КРАСНОЯРСКОГО КРАЯ</w:t>
      </w:r>
    </w:p>
    <w:p w:rsidR="00E82F1C" w:rsidRPr="00E82F1C" w:rsidRDefault="00E82F1C" w:rsidP="00E82F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F1C" w:rsidRPr="00E82F1C" w:rsidRDefault="00E82F1C" w:rsidP="00E82F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F1C" w:rsidRPr="00E82F1C" w:rsidRDefault="00E82F1C" w:rsidP="00E82F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82F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82F1C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</w:p>
    <w:p w:rsidR="00E82F1C" w:rsidRPr="00E82F1C" w:rsidRDefault="00E82F1C" w:rsidP="00E82F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F1C" w:rsidRPr="00E82F1C" w:rsidRDefault="00E82F1C" w:rsidP="00E82F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F1C" w:rsidRPr="00E82F1C" w:rsidRDefault="00E82F1C" w:rsidP="00E82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2F1C">
        <w:rPr>
          <w:rFonts w:ascii="Times New Roman" w:hAnsi="Times New Roman" w:cs="Times New Roman"/>
          <w:sz w:val="28"/>
          <w:szCs w:val="28"/>
        </w:rPr>
        <w:t>От 10.1</w:t>
      </w:r>
      <w:r w:rsidR="000F61AB">
        <w:rPr>
          <w:rFonts w:ascii="Times New Roman" w:hAnsi="Times New Roman" w:cs="Times New Roman"/>
          <w:sz w:val="28"/>
          <w:szCs w:val="28"/>
        </w:rPr>
        <w:t>0</w:t>
      </w:r>
      <w:r w:rsidRPr="00E82F1C">
        <w:rPr>
          <w:rFonts w:ascii="Times New Roman" w:hAnsi="Times New Roman" w:cs="Times New Roman"/>
          <w:sz w:val="28"/>
          <w:szCs w:val="28"/>
        </w:rPr>
        <w:t>.2017                                        с. Сизая                                № 127</w:t>
      </w:r>
    </w:p>
    <w:p w:rsidR="00E82F1C" w:rsidRPr="00E82F1C" w:rsidRDefault="00E82F1C" w:rsidP="00E82F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2F1C" w:rsidRPr="00E82F1C" w:rsidRDefault="00E82F1C" w:rsidP="00E82F1C">
      <w:pPr>
        <w:rPr>
          <w:sz w:val="28"/>
          <w:szCs w:val="28"/>
        </w:rPr>
      </w:pPr>
      <w:r w:rsidRPr="00E82F1C">
        <w:rPr>
          <w:sz w:val="28"/>
          <w:szCs w:val="28"/>
        </w:rPr>
        <w:t xml:space="preserve">                 </w:t>
      </w:r>
      <w:bookmarkStart w:id="0" w:name="_GoBack"/>
      <w:bookmarkEnd w:id="0"/>
    </w:p>
    <w:p w:rsidR="00E82F1C" w:rsidRPr="00E82F1C" w:rsidRDefault="00E82F1C" w:rsidP="00E82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2F1C">
        <w:rPr>
          <w:rFonts w:ascii="Times New Roman" w:hAnsi="Times New Roman" w:cs="Times New Roman"/>
          <w:sz w:val="28"/>
          <w:szCs w:val="28"/>
        </w:rPr>
        <w:t xml:space="preserve"> «Об утверждении отчета</w:t>
      </w:r>
    </w:p>
    <w:p w:rsidR="00E82F1C" w:rsidRPr="00E82F1C" w:rsidRDefault="00E82F1C" w:rsidP="00E82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2F1C">
        <w:rPr>
          <w:rFonts w:ascii="Times New Roman" w:hAnsi="Times New Roman" w:cs="Times New Roman"/>
          <w:sz w:val="28"/>
          <w:szCs w:val="28"/>
        </w:rPr>
        <w:t xml:space="preserve">   об исполнении бюджета за 9 месяцев  2017 года»</w:t>
      </w:r>
    </w:p>
    <w:p w:rsidR="00E82F1C" w:rsidRPr="00E82F1C" w:rsidRDefault="00E82F1C" w:rsidP="00E82F1C">
      <w:pPr>
        <w:rPr>
          <w:sz w:val="28"/>
          <w:szCs w:val="28"/>
        </w:rPr>
      </w:pPr>
    </w:p>
    <w:p w:rsidR="00E82F1C" w:rsidRPr="00E82F1C" w:rsidRDefault="00E82F1C" w:rsidP="00E82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2F1C">
        <w:rPr>
          <w:sz w:val="28"/>
          <w:szCs w:val="28"/>
        </w:rPr>
        <w:t xml:space="preserve">            </w:t>
      </w:r>
      <w:r w:rsidRPr="00E82F1C">
        <w:rPr>
          <w:rFonts w:ascii="Times New Roman" w:hAnsi="Times New Roman" w:cs="Times New Roman"/>
          <w:sz w:val="28"/>
          <w:szCs w:val="28"/>
        </w:rPr>
        <w:t>Руководствуясь статьей 264.2 Бюджетного кодекса Российской Федерации, Уставом Сизинского сельсовета, ПОСТАНОВЛЯЮ:</w:t>
      </w:r>
    </w:p>
    <w:p w:rsidR="00E82F1C" w:rsidRPr="00E82F1C" w:rsidRDefault="00E82F1C" w:rsidP="00E82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2F1C" w:rsidRPr="00E82F1C" w:rsidRDefault="00E82F1C" w:rsidP="00E82F1C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2F1C">
        <w:rPr>
          <w:rFonts w:ascii="Times New Roman" w:hAnsi="Times New Roman" w:cs="Times New Roman"/>
          <w:sz w:val="28"/>
          <w:szCs w:val="28"/>
        </w:rPr>
        <w:t>Утвердить отчет об исполнении Сизинского сельского бюджета за 9 месяцев  2017 года (прилагается):</w:t>
      </w:r>
    </w:p>
    <w:p w:rsidR="00E82F1C" w:rsidRPr="00E82F1C" w:rsidRDefault="00E82F1C" w:rsidP="00E82F1C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2F1C">
        <w:rPr>
          <w:rFonts w:ascii="Times New Roman" w:hAnsi="Times New Roman" w:cs="Times New Roman"/>
          <w:sz w:val="28"/>
          <w:szCs w:val="28"/>
        </w:rPr>
        <w:t>По доходам в сумме 10 250 247,58 рублей (приложение №1);</w:t>
      </w:r>
    </w:p>
    <w:p w:rsidR="00E82F1C" w:rsidRPr="00E82F1C" w:rsidRDefault="00E82F1C" w:rsidP="00E82F1C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2F1C">
        <w:rPr>
          <w:rFonts w:ascii="Times New Roman" w:hAnsi="Times New Roman" w:cs="Times New Roman"/>
          <w:sz w:val="28"/>
          <w:szCs w:val="28"/>
        </w:rPr>
        <w:t>По расходам в сумме 8 924 944,79 рублей (приложение №2)</w:t>
      </w:r>
    </w:p>
    <w:p w:rsidR="00E82F1C" w:rsidRPr="00E82F1C" w:rsidRDefault="00E82F1C" w:rsidP="00E82F1C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2F1C">
        <w:rPr>
          <w:rFonts w:ascii="Times New Roman" w:hAnsi="Times New Roman" w:cs="Times New Roman"/>
          <w:sz w:val="28"/>
          <w:szCs w:val="28"/>
        </w:rPr>
        <w:t xml:space="preserve">По источникам внутреннего финансирования дефицита бюджета в сумме -1 325 302,79 рублей (приложение№3). </w:t>
      </w:r>
    </w:p>
    <w:p w:rsidR="00E82F1C" w:rsidRPr="00E82F1C" w:rsidRDefault="00E82F1C" w:rsidP="00E82F1C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2F1C">
        <w:rPr>
          <w:rFonts w:ascii="Times New Roman" w:hAnsi="Times New Roman" w:cs="Times New Roman"/>
          <w:sz w:val="28"/>
          <w:szCs w:val="28"/>
        </w:rPr>
        <w:t>Прогноз исполнения бюджета до конца очередного года (приложение №4)</w:t>
      </w:r>
    </w:p>
    <w:p w:rsidR="00E82F1C" w:rsidRPr="00E82F1C" w:rsidRDefault="00E82F1C" w:rsidP="00E82F1C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2F1C">
        <w:rPr>
          <w:rFonts w:ascii="Times New Roman" w:hAnsi="Times New Roman" w:cs="Times New Roman"/>
          <w:sz w:val="28"/>
          <w:szCs w:val="28"/>
        </w:rPr>
        <w:t>По использованию резервного фонда (приложение  №5)</w:t>
      </w:r>
    </w:p>
    <w:p w:rsidR="00E82F1C" w:rsidRPr="00E82F1C" w:rsidRDefault="00E82F1C" w:rsidP="00E82F1C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2F1C">
        <w:rPr>
          <w:rFonts w:ascii="Times New Roman" w:hAnsi="Times New Roman" w:cs="Times New Roman"/>
          <w:sz w:val="28"/>
          <w:szCs w:val="28"/>
        </w:rPr>
        <w:t>По информации о финансировании муниципальных программ (приложение №6)</w:t>
      </w:r>
    </w:p>
    <w:p w:rsidR="00E82F1C" w:rsidRPr="00E82F1C" w:rsidRDefault="00E82F1C" w:rsidP="00E82F1C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2F1C">
        <w:rPr>
          <w:rFonts w:ascii="Times New Roman" w:hAnsi="Times New Roman" w:cs="Times New Roman"/>
          <w:sz w:val="28"/>
          <w:szCs w:val="28"/>
        </w:rPr>
        <w:t xml:space="preserve">По информации о финансировании муниципальной адресной инвестиционной программы (приложение №7)                             </w:t>
      </w:r>
    </w:p>
    <w:p w:rsidR="00E82F1C" w:rsidRPr="00E82F1C" w:rsidRDefault="00E82F1C" w:rsidP="00E82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2F1C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82F1C" w:rsidRPr="00E82F1C" w:rsidRDefault="00E82F1C" w:rsidP="00E82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2F1C" w:rsidRPr="00E82F1C" w:rsidRDefault="00E82F1C" w:rsidP="00E82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2F1C">
        <w:rPr>
          <w:rFonts w:ascii="Times New Roman" w:hAnsi="Times New Roman" w:cs="Times New Roman"/>
          <w:sz w:val="28"/>
          <w:szCs w:val="28"/>
        </w:rPr>
        <w:t xml:space="preserve">   2.  Постановление вступает в силу в день, следующий за днем его официального опубликования  в газете «Сизинские вести». </w:t>
      </w:r>
    </w:p>
    <w:p w:rsidR="00E82F1C" w:rsidRPr="00E82F1C" w:rsidRDefault="00E82F1C" w:rsidP="00E82F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2F1C" w:rsidRPr="00E82F1C" w:rsidRDefault="00E82F1C" w:rsidP="00E82F1C">
      <w:pPr>
        <w:rPr>
          <w:sz w:val="28"/>
          <w:szCs w:val="28"/>
        </w:rPr>
      </w:pPr>
    </w:p>
    <w:p w:rsidR="00E82F1C" w:rsidRPr="00E82F1C" w:rsidRDefault="00E82F1C" w:rsidP="00E82F1C">
      <w:pPr>
        <w:rPr>
          <w:sz w:val="28"/>
          <w:szCs w:val="28"/>
        </w:rPr>
      </w:pPr>
      <w:r w:rsidRPr="00E82F1C">
        <w:rPr>
          <w:sz w:val="28"/>
          <w:szCs w:val="28"/>
        </w:rPr>
        <w:t xml:space="preserve">    </w:t>
      </w:r>
    </w:p>
    <w:p w:rsidR="00E82F1C" w:rsidRPr="00E82F1C" w:rsidRDefault="00E82F1C" w:rsidP="00E82F1C">
      <w:pPr>
        <w:spacing w:after="0" w:line="240" w:lineRule="auto"/>
        <w:rPr>
          <w:sz w:val="28"/>
          <w:szCs w:val="28"/>
        </w:rPr>
      </w:pPr>
      <w:r w:rsidRPr="00E82F1C">
        <w:rPr>
          <w:rFonts w:ascii="Times New Roman" w:hAnsi="Times New Roman" w:cs="Times New Roman"/>
          <w:sz w:val="28"/>
          <w:szCs w:val="28"/>
        </w:rPr>
        <w:t xml:space="preserve"> Глава  Сизинского сельсовета</w:t>
      </w:r>
      <w:r w:rsidRPr="00E82F1C">
        <w:rPr>
          <w:sz w:val="28"/>
          <w:szCs w:val="28"/>
        </w:rPr>
        <w:t xml:space="preserve">                                     </w:t>
      </w:r>
      <w:r w:rsidRPr="00E82F1C">
        <w:rPr>
          <w:rFonts w:ascii="Times New Roman" w:hAnsi="Times New Roman" w:cs="Times New Roman"/>
          <w:sz w:val="28"/>
          <w:szCs w:val="28"/>
        </w:rPr>
        <w:t>Т.А. Коробейникова</w:t>
      </w:r>
      <w:r w:rsidRPr="00E82F1C">
        <w:rPr>
          <w:sz w:val="28"/>
          <w:szCs w:val="28"/>
        </w:rPr>
        <w:t xml:space="preserve">                                   </w:t>
      </w:r>
    </w:p>
    <w:p w:rsidR="00E82F1C" w:rsidRDefault="00E82F1C" w:rsidP="00E82F1C">
      <w:pPr>
        <w:rPr>
          <w:sz w:val="28"/>
          <w:szCs w:val="28"/>
        </w:rPr>
      </w:pPr>
    </w:p>
    <w:p w:rsidR="001B31E9" w:rsidRPr="00E82F1C" w:rsidRDefault="001B31E9" w:rsidP="00E82F1C">
      <w:pPr>
        <w:rPr>
          <w:sz w:val="28"/>
          <w:szCs w:val="28"/>
        </w:rPr>
      </w:pPr>
    </w:p>
    <w:p w:rsidR="00E82F1C" w:rsidRDefault="00E82F1C" w:rsidP="000C287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18"/>
          <w:szCs w:val="18"/>
          <w:lang w:eastAsia="ru-RU"/>
        </w:rPr>
      </w:pPr>
    </w:p>
    <w:p w:rsidR="00E82F1C" w:rsidRDefault="00E82F1C" w:rsidP="000C287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18"/>
          <w:szCs w:val="18"/>
          <w:lang w:eastAsia="ru-RU"/>
        </w:rPr>
      </w:pPr>
    </w:p>
    <w:p w:rsidR="00E82F1C" w:rsidRDefault="00E82F1C" w:rsidP="000C287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18"/>
          <w:szCs w:val="18"/>
          <w:lang w:eastAsia="ru-RU"/>
        </w:rPr>
      </w:pPr>
    </w:p>
    <w:p w:rsidR="00E82F1C" w:rsidRDefault="00E82F1C" w:rsidP="000C2870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18"/>
          <w:szCs w:val="18"/>
          <w:lang w:eastAsia="ru-RU"/>
        </w:rPr>
      </w:pPr>
    </w:p>
    <w:p w:rsidR="00905910" w:rsidRPr="00905910" w:rsidRDefault="00905910" w:rsidP="0090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 по исполнению бюджета</w:t>
      </w:r>
    </w:p>
    <w:p w:rsidR="00905910" w:rsidRPr="00905910" w:rsidRDefault="00905910" w:rsidP="0090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Администрации Сизинского сельсовета Шушенского района</w:t>
      </w:r>
    </w:p>
    <w:p w:rsidR="00905910" w:rsidRPr="00905910" w:rsidRDefault="00905910" w:rsidP="00905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01 октября 2017 года</w:t>
      </w:r>
    </w:p>
    <w:p w:rsidR="00905910" w:rsidRPr="00905910" w:rsidRDefault="00905910" w:rsidP="009059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Сизинского сельсовета  предоставляет отчет по исполнению бюджета </w:t>
      </w:r>
      <w:proofErr w:type="gramStart"/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01 октября 2017 года:</w:t>
      </w: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Доходы Сизинского сельсовета на 01 октября 2017 года исполнены в сумме 10 250 247,58 руб. что составило 75,56%  от плана (13 565 370,00 руб.), в т. ч.:</w:t>
      </w: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Налог на доходы физических лиц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(182 1 01 02 000 00 0000 110) поступил в сумме </w:t>
      </w: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433 049,57 руб.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составило 55,65%.</w:t>
      </w: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Доходы от уплаты акцизов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(100 1 03 02 200 00 0000 110) поступили в сумме </w:t>
      </w: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184 187,09 руб.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составило 66,39%.</w:t>
      </w: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910" w:rsidRPr="00905910" w:rsidRDefault="00905910" w:rsidP="0090591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Единые сельскохозяйственный налог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(105 03010 01 3000 110) поступили в сумме </w:t>
      </w: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250,00 руб. </w:t>
      </w: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Налог на имущество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(182 1 06 00 00 0 000000 110) поступил в сумме </w:t>
      </w: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70 254,20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рублей, что составило  24,67 %.</w:t>
      </w: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Земельный налог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(182 1 06 06 000 00 0000 110) поступил в сумме </w:t>
      </w: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5 620 543,09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рублей, что составило 93,68%.</w:t>
      </w: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Государственная пошлина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(814 1 08 04 020 01 0000 110) поступила в сумме </w:t>
      </w: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19 400,00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рублей, что составляет 107,77 %.</w:t>
      </w: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Доходы от сдачи в аренду имущества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находящегося в оперативном управлении органов управления поселений (814 1 11 05 035 10 0000 120) поступили в сумме </w:t>
      </w: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14 800,89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рублей, что составило 78,58%.</w:t>
      </w: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Денежные взыскания (штрафы) 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сельских поселений (федеральные государственные органы, Банк России, органы управления государственными внебюджетными фондами Российской Федерации (814 1 16 33 050 10 6000 140) поступили в сумме </w:t>
      </w: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50 000,00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руб.,  </w:t>
      </w:r>
      <w:proofErr w:type="gramEnd"/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Безвозмездные поступления от других бюджетов бюджетной системы РФ</w:t>
      </w:r>
      <w:r w:rsidRPr="0090591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поступили в сумме </w:t>
      </w: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2 309 760,00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 (годовой план – 3 304 450,00 руб.) что составило 69%</w:t>
      </w: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Целевые средства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(814 2 02 00000100000 151) поступили в сумме </w:t>
      </w: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1 546 962,74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 (годовой план – 2 832 020,00 руб.) что составило 54,62%</w:t>
      </w: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Возврат прочих остатков субсидий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>, субвенций и иных межбюджетных трансфертов, имеющих целевое назначение, прошлых лет из бюджета сельских поселений (21960010100000151) составил 6 052,97 руб.</w:t>
      </w: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</w:t>
      </w: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Собственные доходы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поступили в сумме </w:t>
      </w: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6 343 234,84 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 (план 7 378 900,00 руб.) -  (налог на доходы физических лиц 434 049,57 руб., доходы от уплаты акцизов 184 187,09 руб., налог на имущество 70 254,20 </w:t>
      </w:r>
      <w:proofErr w:type="spellStart"/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земельный налог 5 620 543,09 </w:t>
      </w:r>
      <w:proofErr w:type="spellStart"/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>; государственная пошлина 19 400,00 руб.; доходы от сдачи в аренду имущества 14 800,89 руб.)</w:t>
      </w:r>
      <w:proofErr w:type="gramEnd"/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Расходы Сизинского сельсовета на 01 октября 2017 года исполнены в сумме 8 924 944,79 руб.,  что составило 63,42%  от плана (14 073 304,77), в т. ч.:</w:t>
      </w: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Функционирование Высшего должностного лица субъекта Российской Федерации и муниципального образования 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>(0102 6200080120</w:t>
      </w: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исполнено 396 178,52 руб., что составило 67,81%</w:t>
      </w: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>(0103 6100080110</w:t>
      </w:r>
      <w:r w:rsidRPr="009059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исполнено 265 408,83 </w:t>
      </w:r>
      <w:proofErr w:type="spellStart"/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  <w:r w:rsidRPr="00905910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составило 69,22%</w:t>
      </w:r>
    </w:p>
    <w:p w:rsidR="00905910" w:rsidRPr="00905910" w:rsidRDefault="00905910" w:rsidP="00905910">
      <w:pPr>
        <w:tabs>
          <w:tab w:val="left" w:pos="76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05910" w:rsidRPr="00905910" w:rsidRDefault="00905910" w:rsidP="00905910">
      <w:pPr>
        <w:rPr>
          <w:rFonts w:ascii="Times New Roman" w:eastAsia="Calibri" w:hAnsi="Times New Roman" w:cs="Times New Roman"/>
          <w:sz w:val="24"/>
          <w:szCs w:val="24"/>
        </w:rPr>
      </w:pPr>
      <w:r w:rsidRPr="00905910">
        <w:rPr>
          <w:rFonts w:ascii="Times New Roman" w:eastAsia="Calibri" w:hAnsi="Times New Roman" w:cs="Times New Roman"/>
          <w:b/>
          <w:sz w:val="24"/>
          <w:szCs w:val="24"/>
        </w:rPr>
        <w:t xml:space="preserve">Функционирование Правительства РФ, высших исполнительных органов государственной власти субъектов РФ, местных администраций </w:t>
      </w:r>
      <w:r w:rsidRPr="00905910">
        <w:rPr>
          <w:rFonts w:ascii="Times New Roman" w:eastAsia="Calibri" w:hAnsi="Times New Roman" w:cs="Times New Roman"/>
          <w:sz w:val="24"/>
          <w:szCs w:val="24"/>
        </w:rPr>
        <w:t>(0104 6200080130) исполнено 1 877 504,05 руб. что составило 64,65%</w:t>
      </w:r>
    </w:p>
    <w:p w:rsidR="00905910" w:rsidRPr="00905910" w:rsidRDefault="00905910" w:rsidP="00905910">
      <w:pPr>
        <w:rPr>
          <w:rFonts w:ascii="Times New Roman" w:eastAsia="Calibri" w:hAnsi="Times New Roman" w:cs="Times New Roman"/>
          <w:sz w:val="24"/>
          <w:szCs w:val="24"/>
        </w:rPr>
      </w:pPr>
      <w:r w:rsidRPr="00905910">
        <w:rPr>
          <w:rFonts w:ascii="Times New Roman" w:eastAsia="Calibri" w:hAnsi="Times New Roman" w:cs="Times New Roman"/>
          <w:b/>
          <w:sz w:val="24"/>
          <w:szCs w:val="24"/>
        </w:rPr>
        <w:t xml:space="preserve">Другие общегосударственные вопросы </w:t>
      </w:r>
      <w:r w:rsidRPr="00905910">
        <w:rPr>
          <w:rFonts w:ascii="Times New Roman" w:eastAsia="Calibri" w:hAnsi="Times New Roman" w:cs="Times New Roman"/>
          <w:sz w:val="24"/>
          <w:szCs w:val="24"/>
        </w:rPr>
        <w:t>(0113 0110080060) исполнено 621 185,68 руб., что составило 70,21%</w:t>
      </w:r>
    </w:p>
    <w:p w:rsidR="00905910" w:rsidRPr="00905910" w:rsidRDefault="00905910" w:rsidP="00905910">
      <w:pPr>
        <w:rPr>
          <w:rFonts w:ascii="Times New Roman" w:eastAsia="Calibri" w:hAnsi="Times New Roman" w:cs="Times New Roman"/>
          <w:sz w:val="24"/>
          <w:szCs w:val="24"/>
        </w:rPr>
      </w:pPr>
      <w:r w:rsidRPr="00905910">
        <w:rPr>
          <w:rFonts w:ascii="Times New Roman" w:eastAsia="Calibri" w:hAnsi="Times New Roman" w:cs="Times New Roman"/>
          <w:b/>
          <w:sz w:val="24"/>
          <w:szCs w:val="24"/>
        </w:rPr>
        <w:t xml:space="preserve">Мобилизационная и вневойсковая подготовка  </w:t>
      </w:r>
      <w:r w:rsidRPr="00905910">
        <w:rPr>
          <w:rFonts w:ascii="Times New Roman" w:eastAsia="Calibri" w:hAnsi="Times New Roman" w:cs="Times New Roman"/>
          <w:sz w:val="24"/>
          <w:szCs w:val="24"/>
        </w:rPr>
        <w:t>(0203 6200051180) исполнено 163 720,70 руб., что составило 62,07%</w:t>
      </w:r>
    </w:p>
    <w:p w:rsidR="00905910" w:rsidRPr="00905910" w:rsidRDefault="00905910" w:rsidP="00905910">
      <w:pPr>
        <w:rPr>
          <w:rFonts w:ascii="Times New Roman" w:eastAsia="Calibri" w:hAnsi="Times New Roman" w:cs="Times New Roman"/>
          <w:sz w:val="24"/>
          <w:szCs w:val="24"/>
        </w:rPr>
      </w:pPr>
      <w:r w:rsidRPr="00905910">
        <w:rPr>
          <w:rFonts w:ascii="Times New Roman" w:eastAsia="Calibri" w:hAnsi="Times New Roman" w:cs="Times New Roman"/>
          <w:b/>
          <w:sz w:val="24"/>
          <w:szCs w:val="24"/>
        </w:rPr>
        <w:t xml:space="preserve">Обеспечение пожарной безопасности </w:t>
      </w:r>
      <w:r w:rsidRPr="00905910">
        <w:rPr>
          <w:rFonts w:ascii="Times New Roman" w:eastAsia="Calibri" w:hAnsi="Times New Roman" w:cs="Times New Roman"/>
          <w:sz w:val="24"/>
          <w:szCs w:val="24"/>
        </w:rPr>
        <w:t>(0310 01000000) исполнено  52 994,00 руб., что составило 47,34%</w:t>
      </w:r>
    </w:p>
    <w:p w:rsidR="00905910" w:rsidRPr="00905910" w:rsidRDefault="00905910" w:rsidP="00905910">
      <w:pPr>
        <w:rPr>
          <w:rFonts w:ascii="Times New Roman" w:eastAsia="Calibri" w:hAnsi="Times New Roman" w:cs="Times New Roman"/>
          <w:sz w:val="24"/>
          <w:szCs w:val="24"/>
        </w:rPr>
      </w:pPr>
      <w:r w:rsidRPr="00905910">
        <w:rPr>
          <w:rFonts w:ascii="Times New Roman" w:eastAsia="Calibri" w:hAnsi="Times New Roman" w:cs="Times New Roman"/>
          <w:b/>
          <w:sz w:val="24"/>
          <w:szCs w:val="24"/>
        </w:rPr>
        <w:t>Дорожное хозяйство (дорожные фонды) (</w:t>
      </w:r>
      <w:r w:rsidRPr="00905910">
        <w:rPr>
          <w:rFonts w:ascii="Times New Roman" w:eastAsia="Calibri" w:hAnsi="Times New Roman" w:cs="Times New Roman"/>
          <w:sz w:val="24"/>
          <w:szCs w:val="24"/>
        </w:rPr>
        <w:t>0409 0110080030) исполнено 232 915,47 руб., что составило 46,85%</w:t>
      </w:r>
    </w:p>
    <w:p w:rsidR="00905910" w:rsidRPr="00905910" w:rsidRDefault="00905910" w:rsidP="00905910">
      <w:pPr>
        <w:rPr>
          <w:rFonts w:ascii="Times New Roman" w:eastAsia="Calibri" w:hAnsi="Times New Roman" w:cs="Times New Roman"/>
          <w:sz w:val="24"/>
          <w:szCs w:val="24"/>
        </w:rPr>
      </w:pPr>
      <w:r w:rsidRPr="00905910">
        <w:rPr>
          <w:rFonts w:ascii="Times New Roman" w:eastAsia="Calibri" w:hAnsi="Times New Roman" w:cs="Times New Roman"/>
          <w:b/>
          <w:sz w:val="24"/>
          <w:szCs w:val="24"/>
        </w:rPr>
        <w:t xml:space="preserve">Благоустройство </w:t>
      </w:r>
      <w:r w:rsidRPr="00905910">
        <w:rPr>
          <w:rFonts w:ascii="Times New Roman" w:eastAsia="Calibri" w:hAnsi="Times New Roman" w:cs="Times New Roman"/>
          <w:sz w:val="24"/>
          <w:szCs w:val="24"/>
        </w:rPr>
        <w:t>(05030110080000) исполнено 1 304 436,63 руб., что составило 56,34%</w:t>
      </w:r>
    </w:p>
    <w:p w:rsidR="00905910" w:rsidRPr="00905910" w:rsidRDefault="00905910" w:rsidP="00905910">
      <w:pPr>
        <w:rPr>
          <w:rFonts w:ascii="Times New Roman" w:eastAsia="Calibri" w:hAnsi="Times New Roman" w:cs="Times New Roman"/>
          <w:sz w:val="24"/>
          <w:szCs w:val="24"/>
        </w:rPr>
      </w:pPr>
      <w:r w:rsidRPr="00905910">
        <w:rPr>
          <w:rFonts w:ascii="Times New Roman" w:eastAsia="Calibri" w:hAnsi="Times New Roman" w:cs="Times New Roman"/>
          <w:b/>
          <w:sz w:val="24"/>
          <w:szCs w:val="24"/>
        </w:rPr>
        <w:t>Другие вопросы в области жилищно-коммунального хозяйства (</w:t>
      </w:r>
      <w:r w:rsidRPr="00905910">
        <w:rPr>
          <w:rFonts w:ascii="Times New Roman" w:eastAsia="Calibri" w:hAnsi="Times New Roman" w:cs="Times New Roman"/>
          <w:sz w:val="24"/>
          <w:szCs w:val="24"/>
        </w:rPr>
        <w:t>05050110080000) исполнено 811 359,53 руб., что составило 61,38%</w:t>
      </w:r>
    </w:p>
    <w:p w:rsidR="00905910" w:rsidRPr="00905910" w:rsidRDefault="00905910" w:rsidP="00905910">
      <w:pPr>
        <w:rPr>
          <w:rFonts w:ascii="Times New Roman" w:eastAsia="Calibri" w:hAnsi="Times New Roman" w:cs="Times New Roman"/>
          <w:sz w:val="24"/>
          <w:szCs w:val="24"/>
        </w:rPr>
      </w:pPr>
      <w:r w:rsidRPr="00905910">
        <w:rPr>
          <w:rFonts w:ascii="Times New Roman" w:eastAsia="Calibri" w:hAnsi="Times New Roman" w:cs="Times New Roman"/>
          <w:b/>
          <w:sz w:val="24"/>
          <w:szCs w:val="24"/>
        </w:rPr>
        <w:t xml:space="preserve">Культура, кинематография (0801) </w:t>
      </w:r>
      <w:r w:rsidRPr="00905910">
        <w:rPr>
          <w:rFonts w:ascii="Times New Roman" w:eastAsia="Calibri" w:hAnsi="Times New Roman" w:cs="Times New Roman"/>
          <w:sz w:val="24"/>
          <w:szCs w:val="24"/>
        </w:rPr>
        <w:t>исполнено 3 170 241,38 руб., что составило 66,67%</w:t>
      </w:r>
    </w:p>
    <w:p w:rsidR="00905910" w:rsidRPr="00905910" w:rsidRDefault="00905910" w:rsidP="00905910">
      <w:pPr>
        <w:rPr>
          <w:rFonts w:ascii="Times New Roman" w:eastAsia="Calibri" w:hAnsi="Times New Roman" w:cs="Times New Roman"/>
          <w:sz w:val="24"/>
          <w:szCs w:val="24"/>
        </w:rPr>
      </w:pPr>
      <w:r w:rsidRPr="00905910">
        <w:rPr>
          <w:rFonts w:ascii="Times New Roman" w:eastAsia="Calibri" w:hAnsi="Times New Roman" w:cs="Times New Roman"/>
          <w:b/>
          <w:sz w:val="24"/>
          <w:szCs w:val="24"/>
        </w:rPr>
        <w:t xml:space="preserve">Социальное обеспечение населения </w:t>
      </w:r>
      <w:r w:rsidRPr="00905910">
        <w:rPr>
          <w:rFonts w:ascii="Times New Roman" w:eastAsia="Calibri" w:hAnsi="Times New Roman" w:cs="Times New Roman"/>
          <w:sz w:val="24"/>
          <w:szCs w:val="24"/>
        </w:rPr>
        <w:t>(1001 6200080150) исполнено 9 000,00 руб., что составило 75%.</w:t>
      </w:r>
    </w:p>
    <w:p w:rsidR="00905910" w:rsidRPr="00905910" w:rsidRDefault="00905910" w:rsidP="00905910">
      <w:pPr>
        <w:rPr>
          <w:rFonts w:ascii="Times New Roman" w:eastAsia="Calibri" w:hAnsi="Times New Roman" w:cs="Times New Roman"/>
          <w:sz w:val="24"/>
          <w:szCs w:val="24"/>
        </w:rPr>
      </w:pPr>
      <w:r w:rsidRPr="00905910">
        <w:rPr>
          <w:rFonts w:ascii="Times New Roman" w:eastAsia="Calibri" w:hAnsi="Times New Roman" w:cs="Times New Roman"/>
          <w:b/>
          <w:sz w:val="24"/>
          <w:szCs w:val="24"/>
        </w:rPr>
        <w:t>Пособия, компенсации и иные соц. выплаты</w:t>
      </w:r>
      <w:r w:rsidRPr="00905910">
        <w:rPr>
          <w:rFonts w:ascii="Times New Roman" w:eastAsia="Calibri" w:hAnsi="Times New Roman" w:cs="Times New Roman"/>
          <w:sz w:val="24"/>
          <w:szCs w:val="24"/>
        </w:rPr>
        <w:t xml:space="preserve"> гражданам, кроме публичных нормативных обязательств (1003 62100 91190 321) исполнено 20 000,00 </w:t>
      </w:r>
      <w:proofErr w:type="spellStart"/>
      <w:r w:rsidRPr="00905910">
        <w:rPr>
          <w:rFonts w:ascii="Times New Roman" w:eastAsia="Calibri" w:hAnsi="Times New Roman" w:cs="Times New Roman"/>
          <w:sz w:val="24"/>
          <w:szCs w:val="24"/>
        </w:rPr>
        <w:t>руб</w:t>
      </w:r>
      <w:proofErr w:type="spellEnd"/>
      <w:r w:rsidRPr="00905910">
        <w:rPr>
          <w:rFonts w:ascii="Times New Roman" w:eastAsia="Calibri" w:hAnsi="Times New Roman" w:cs="Times New Roman"/>
          <w:sz w:val="24"/>
          <w:szCs w:val="24"/>
        </w:rPr>
        <w:t>, что составило 100%.</w:t>
      </w:r>
    </w:p>
    <w:p w:rsidR="00C14DEC" w:rsidRDefault="00C14DEC" w:rsidP="00905910">
      <w:pPr>
        <w:rPr>
          <w:rFonts w:ascii="Times New Roman" w:eastAsia="Calibri" w:hAnsi="Times New Roman" w:cs="Times New Roman"/>
          <w:sz w:val="24"/>
          <w:szCs w:val="24"/>
        </w:rPr>
      </w:pPr>
    </w:p>
    <w:p w:rsidR="00C14DEC" w:rsidRDefault="00C14DEC" w:rsidP="00905910">
      <w:pPr>
        <w:rPr>
          <w:rFonts w:ascii="Times New Roman" w:eastAsia="Calibri" w:hAnsi="Times New Roman" w:cs="Times New Roman"/>
          <w:sz w:val="24"/>
          <w:szCs w:val="24"/>
        </w:rPr>
      </w:pPr>
    </w:p>
    <w:p w:rsidR="00C14DEC" w:rsidRDefault="00C14DEC" w:rsidP="00905910">
      <w:pPr>
        <w:rPr>
          <w:rFonts w:ascii="Times New Roman" w:eastAsia="Calibri" w:hAnsi="Times New Roman" w:cs="Times New Roman"/>
          <w:sz w:val="24"/>
          <w:szCs w:val="24"/>
        </w:rPr>
      </w:pPr>
    </w:p>
    <w:p w:rsidR="00C14DEC" w:rsidRDefault="00C14DEC" w:rsidP="00905910">
      <w:pPr>
        <w:rPr>
          <w:rFonts w:ascii="Times New Roman" w:eastAsia="Calibri" w:hAnsi="Times New Roman" w:cs="Times New Roman"/>
          <w:sz w:val="24"/>
          <w:szCs w:val="24"/>
        </w:rPr>
      </w:pPr>
    </w:p>
    <w:p w:rsidR="00C14DEC" w:rsidRDefault="00C14DEC" w:rsidP="00905910">
      <w:pPr>
        <w:rPr>
          <w:rFonts w:ascii="Times New Roman" w:eastAsia="Calibri" w:hAnsi="Times New Roman" w:cs="Times New Roman"/>
          <w:sz w:val="24"/>
          <w:szCs w:val="24"/>
        </w:rPr>
      </w:pPr>
    </w:p>
    <w:p w:rsidR="00C14DEC" w:rsidRDefault="00C14DEC" w:rsidP="00905910">
      <w:pPr>
        <w:rPr>
          <w:rFonts w:ascii="Times New Roman" w:eastAsia="Calibri" w:hAnsi="Times New Roman" w:cs="Times New Roman"/>
          <w:sz w:val="24"/>
          <w:szCs w:val="24"/>
        </w:rPr>
      </w:pPr>
    </w:p>
    <w:p w:rsidR="00C14DEC" w:rsidRDefault="00C14DEC" w:rsidP="00905910">
      <w:pPr>
        <w:rPr>
          <w:rFonts w:ascii="Times New Roman" w:eastAsia="Calibri" w:hAnsi="Times New Roman" w:cs="Times New Roman"/>
          <w:sz w:val="24"/>
          <w:szCs w:val="24"/>
        </w:rPr>
      </w:pPr>
    </w:p>
    <w:p w:rsidR="00C14DEC" w:rsidRDefault="00C14DEC" w:rsidP="00905910">
      <w:pPr>
        <w:rPr>
          <w:rFonts w:ascii="Times New Roman" w:eastAsia="Calibri" w:hAnsi="Times New Roman" w:cs="Times New Roman"/>
          <w:sz w:val="24"/>
          <w:szCs w:val="24"/>
        </w:rPr>
      </w:pPr>
    </w:p>
    <w:p w:rsidR="00C14DEC" w:rsidRDefault="00C14DEC" w:rsidP="00905910">
      <w:pPr>
        <w:rPr>
          <w:rFonts w:ascii="Times New Roman" w:eastAsia="Calibri" w:hAnsi="Times New Roman" w:cs="Times New Roman"/>
          <w:sz w:val="24"/>
          <w:szCs w:val="24"/>
        </w:rPr>
      </w:pPr>
    </w:p>
    <w:p w:rsidR="00C14DEC" w:rsidRPr="00905910" w:rsidRDefault="00C14DEC" w:rsidP="00905910">
      <w:pPr>
        <w:rPr>
          <w:rFonts w:ascii="Times New Roman" w:eastAsia="Calibri" w:hAnsi="Times New Roman" w:cs="Times New Roman"/>
          <w:sz w:val="24"/>
          <w:szCs w:val="24"/>
        </w:rPr>
      </w:pPr>
    </w:p>
    <w:p w:rsidR="00C14DEC" w:rsidRDefault="00C14DEC" w:rsidP="00C14DEC">
      <w:pPr>
        <w:pStyle w:val="ac"/>
        <w:jc w:val="right"/>
      </w:pPr>
      <w:r>
        <w:t xml:space="preserve">Приложение №5 </w:t>
      </w:r>
    </w:p>
    <w:p w:rsidR="00C14DEC" w:rsidRDefault="00C14DEC" w:rsidP="00C14DEC">
      <w:pPr>
        <w:pStyle w:val="ac"/>
        <w:jc w:val="right"/>
      </w:pPr>
      <w:r>
        <w:t xml:space="preserve">К Постановлению № 127 </w:t>
      </w:r>
    </w:p>
    <w:p w:rsidR="00C14DEC" w:rsidRDefault="00C14DEC" w:rsidP="00C14DEC">
      <w:pPr>
        <w:pStyle w:val="ac"/>
        <w:jc w:val="right"/>
      </w:pPr>
      <w:r>
        <w:t xml:space="preserve">От 10.11. 2017  </w:t>
      </w:r>
    </w:p>
    <w:p w:rsidR="00C14DEC" w:rsidRDefault="00C14DEC" w:rsidP="00C14DEC">
      <w:pPr>
        <w:tabs>
          <w:tab w:val="left" w:pos="2355"/>
          <w:tab w:val="right" w:pos="9355"/>
        </w:tabs>
        <w:jc w:val="right"/>
      </w:pPr>
      <w:r>
        <w:t xml:space="preserve">                </w:t>
      </w:r>
    </w:p>
    <w:p w:rsidR="00C14DEC" w:rsidRPr="00C14DEC" w:rsidRDefault="00C14DEC" w:rsidP="00C14DEC">
      <w:pPr>
        <w:pStyle w:val="ac"/>
        <w:jc w:val="center"/>
        <w:rPr>
          <w:b/>
          <w:sz w:val="28"/>
          <w:szCs w:val="28"/>
        </w:rPr>
      </w:pPr>
      <w:r w:rsidRPr="00C14DEC">
        <w:rPr>
          <w:b/>
          <w:sz w:val="28"/>
          <w:szCs w:val="28"/>
        </w:rPr>
        <w:t>Отчет об использовании средств резервного фонда</w:t>
      </w:r>
    </w:p>
    <w:p w:rsidR="00C14DEC" w:rsidRPr="00C14DEC" w:rsidRDefault="00C14DEC" w:rsidP="00C14DEC">
      <w:pPr>
        <w:pStyle w:val="ac"/>
        <w:jc w:val="center"/>
        <w:rPr>
          <w:b/>
          <w:sz w:val="28"/>
          <w:szCs w:val="28"/>
        </w:rPr>
      </w:pPr>
      <w:r w:rsidRPr="00C14DEC">
        <w:rPr>
          <w:b/>
          <w:sz w:val="28"/>
          <w:szCs w:val="28"/>
        </w:rPr>
        <w:t>на  01.10.2017г.</w:t>
      </w:r>
    </w:p>
    <w:p w:rsidR="00C14DEC" w:rsidRPr="00C14DEC" w:rsidRDefault="00C14DEC" w:rsidP="00C14DEC">
      <w:pPr>
        <w:pStyle w:val="ac"/>
        <w:jc w:val="center"/>
        <w:rPr>
          <w:b/>
          <w:i/>
          <w:sz w:val="28"/>
          <w:szCs w:val="28"/>
        </w:rPr>
      </w:pPr>
      <w:r w:rsidRPr="00C14DEC">
        <w:rPr>
          <w:b/>
          <w:sz w:val="28"/>
          <w:szCs w:val="28"/>
        </w:rPr>
        <w:t xml:space="preserve">по </w:t>
      </w:r>
      <w:r w:rsidRPr="00C14DEC">
        <w:rPr>
          <w:b/>
          <w:i/>
          <w:sz w:val="28"/>
          <w:szCs w:val="28"/>
        </w:rPr>
        <w:t>МО «СИЗИНСКИЙ  СЕЛЬСОВЕТ»</w:t>
      </w:r>
    </w:p>
    <w:p w:rsidR="00C14DEC" w:rsidRDefault="00C14DEC" w:rsidP="00C14DEC">
      <w:pPr>
        <w:tabs>
          <w:tab w:val="left" w:pos="1650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Местный резервный фонд</w:t>
      </w:r>
    </w:p>
    <w:tbl>
      <w:tblPr>
        <w:tblStyle w:val="ab"/>
        <w:tblW w:w="0" w:type="auto"/>
        <w:tblInd w:w="1809" w:type="dxa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C14DEC" w:rsidRPr="007618F5" w:rsidTr="00C14DEC">
        <w:trPr>
          <w:trHeight w:val="1761"/>
        </w:trPr>
        <w:tc>
          <w:tcPr>
            <w:tcW w:w="1842" w:type="dxa"/>
          </w:tcPr>
          <w:p w:rsidR="00C14DEC" w:rsidRPr="00E85250" w:rsidRDefault="00C14DEC" w:rsidP="00EB0500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 w:rsidRPr="00E85250">
              <w:rPr>
                <w:sz w:val="36"/>
                <w:szCs w:val="36"/>
              </w:rPr>
              <w:t>д</w:t>
            </w:r>
            <w:r w:rsidRPr="00E85250">
              <w:rPr>
                <w:sz w:val="24"/>
                <w:szCs w:val="24"/>
              </w:rPr>
              <w:t>енежные средства по состоянию на 01.</w:t>
            </w:r>
            <w:r>
              <w:rPr>
                <w:sz w:val="24"/>
                <w:szCs w:val="24"/>
              </w:rPr>
              <w:t>10</w:t>
            </w:r>
            <w:r w:rsidRPr="00E85250">
              <w:rPr>
                <w:sz w:val="24"/>
                <w:szCs w:val="24"/>
              </w:rPr>
              <w:t>.2017</w:t>
            </w:r>
          </w:p>
        </w:tc>
        <w:tc>
          <w:tcPr>
            <w:tcW w:w="1985" w:type="dxa"/>
          </w:tcPr>
          <w:p w:rsidR="00C14DEC" w:rsidRPr="007618F5" w:rsidRDefault="00C14DEC" w:rsidP="00EB0500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 w:rsidRPr="007618F5">
              <w:rPr>
                <w:sz w:val="24"/>
                <w:szCs w:val="24"/>
              </w:rPr>
              <w:t xml:space="preserve">Кассовые расходы по состоянию на </w:t>
            </w:r>
            <w:r>
              <w:rPr>
                <w:sz w:val="24"/>
                <w:szCs w:val="24"/>
              </w:rPr>
              <w:t>01.10.2017 год.</w:t>
            </w:r>
          </w:p>
        </w:tc>
        <w:tc>
          <w:tcPr>
            <w:tcW w:w="1984" w:type="dxa"/>
          </w:tcPr>
          <w:p w:rsidR="00C14DEC" w:rsidRPr="007618F5" w:rsidRDefault="00C14DEC" w:rsidP="00EB0500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Денежные средства на счете по состоянию на 01.10.2017г.</w:t>
            </w:r>
          </w:p>
        </w:tc>
      </w:tr>
      <w:tr w:rsidR="00C14DEC" w:rsidRPr="007618F5" w:rsidTr="00C14DEC">
        <w:tc>
          <w:tcPr>
            <w:tcW w:w="1842" w:type="dxa"/>
          </w:tcPr>
          <w:p w:rsidR="00C14DEC" w:rsidRPr="007618F5" w:rsidRDefault="00C14DEC" w:rsidP="00EB0500">
            <w:pPr>
              <w:tabs>
                <w:tab w:val="left" w:pos="1650"/>
              </w:tabs>
              <w:jc w:val="center"/>
            </w:pPr>
            <w:r w:rsidRPr="007618F5">
              <w:t>1</w:t>
            </w:r>
          </w:p>
        </w:tc>
        <w:tc>
          <w:tcPr>
            <w:tcW w:w="1985" w:type="dxa"/>
          </w:tcPr>
          <w:p w:rsidR="00C14DEC" w:rsidRPr="007618F5" w:rsidRDefault="00C14DEC" w:rsidP="00EB0500">
            <w:pPr>
              <w:tabs>
                <w:tab w:val="left" w:pos="1650"/>
              </w:tabs>
              <w:jc w:val="center"/>
            </w:pPr>
            <w:r w:rsidRPr="007618F5">
              <w:t>2</w:t>
            </w:r>
          </w:p>
        </w:tc>
        <w:tc>
          <w:tcPr>
            <w:tcW w:w="1984" w:type="dxa"/>
          </w:tcPr>
          <w:p w:rsidR="00C14DEC" w:rsidRPr="007618F5" w:rsidRDefault="00C14DEC" w:rsidP="00EB0500">
            <w:pPr>
              <w:tabs>
                <w:tab w:val="left" w:pos="1650"/>
              </w:tabs>
              <w:jc w:val="center"/>
            </w:pPr>
            <w:r w:rsidRPr="007618F5">
              <w:t>3</w:t>
            </w:r>
          </w:p>
        </w:tc>
      </w:tr>
      <w:tr w:rsidR="00C14DEC" w:rsidRPr="00CC0295" w:rsidTr="00C14DEC">
        <w:tc>
          <w:tcPr>
            <w:tcW w:w="1842" w:type="dxa"/>
          </w:tcPr>
          <w:p w:rsidR="00C14DEC" w:rsidRPr="00CC0295" w:rsidRDefault="00C14DEC" w:rsidP="00EB0500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CC0295">
              <w:rPr>
                <w:sz w:val="24"/>
                <w:szCs w:val="24"/>
              </w:rPr>
              <w:t>0 000,00</w:t>
            </w:r>
          </w:p>
        </w:tc>
        <w:tc>
          <w:tcPr>
            <w:tcW w:w="1985" w:type="dxa"/>
          </w:tcPr>
          <w:p w:rsidR="00C14DEC" w:rsidRPr="00CC0295" w:rsidRDefault="00C14DEC" w:rsidP="00EB0500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1984" w:type="dxa"/>
          </w:tcPr>
          <w:p w:rsidR="00C14DEC" w:rsidRPr="00CC0295" w:rsidRDefault="00C14DEC" w:rsidP="00EB0500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20 000,00</w:t>
            </w:r>
          </w:p>
        </w:tc>
      </w:tr>
      <w:tr w:rsidR="00C14DEC" w:rsidRPr="00CC0295" w:rsidTr="00C14DEC">
        <w:tc>
          <w:tcPr>
            <w:tcW w:w="1842" w:type="dxa"/>
          </w:tcPr>
          <w:p w:rsidR="00C14DEC" w:rsidRDefault="00C14DEC" w:rsidP="00EB0500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14DEC" w:rsidRDefault="00C14DEC" w:rsidP="00EB0500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C14DEC" w:rsidRDefault="00C14DEC" w:rsidP="00EB0500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C14DEC" w:rsidRPr="00C14DEC" w:rsidRDefault="00C14DEC" w:rsidP="00C14DEC">
      <w:pPr>
        <w:pStyle w:val="ac"/>
        <w:jc w:val="right"/>
      </w:pPr>
      <w:r w:rsidRPr="00C14DEC">
        <w:t>Приложение №6</w:t>
      </w:r>
    </w:p>
    <w:p w:rsidR="00C14DEC" w:rsidRPr="00C14DEC" w:rsidRDefault="00C14DEC" w:rsidP="00C14DEC">
      <w:pPr>
        <w:pStyle w:val="ac"/>
        <w:jc w:val="right"/>
      </w:pPr>
      <w:r w:rsidRPr="00C14DEC">
        <w:t xml:space="preserve">К Постановлению №127 </w:t>
      </w:r>
    </w:p>
    <w:p w:rsidR="00C14DEC" w:rsidRPr="00C14DEC" w:rsidRDefault="00C14DEC" w:rsidP="00C14DEC">
      <w:pPr>
        <w:pStyle w:val="ac"/>
        <w:jc w:val="right"/>
      </w:pPr>
      <w:r w:rsidRPr="00C14DEC">
        <w:t xml:space="preserve">От 10.11. 2017 </w:t>
      </w:r>
    </w:p>
    <w:p w:rsidR="00C14DEC" w:rsidRPr="00C14DEC" w:rsidRDefault="00C14DEC" w:rsidP="00C14D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DEC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:rsidR="00C14DEC" w:rsidRPr="00C14DEC" w:rsidRDefault="00C14DEC" w:rsidP="00C14D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DEC">
        <w:rPr>
          <w:rFonts w:ascii="Times New Roman" w:hAnsi="Times New Roman" w:cs="Times New Roman"/>
          <w:b/>
          <w:sz w:val="24"/>
          <w:szCs w:val="24"/>
        </w:rPr>
        <w:t>МО «Сизинский сельсовет» в 2017 году на 01.10.2017</w:t>
      </w:r>
    </w:p>
    <w:tbl>
      <w:tblPr>
        <w:tblStyle w:val="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701"/>
        <w:gridCol w:w="1985"/>
      </w:tblGrid>
      <w:tr w:rsidR="00C14DEC" w:rsidRPr="00C14DEC" w:rsidTr="00C14DEC">
        <w:tc>
          <w:tcPr>
            <w:tcW w:w="4603" w:type="dxa"/>
          </w:tcPr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DEC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DEC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Утвержденная сумма</w:t>
            </w:r>
          </w:p>
        </w:tc>
        <w:tc>
          <w:tcPr>
            <w:tcW w:w="1701" w:type="dxa"/>
          </w:tcPr>
          <w:p w:rsidR="00C14DEC" w:rsidRPr="00C14DEC" w:rsidRDefault="00C14DEC" w:rsidP="00C14DEC">
            <w:pPr>
              <w:rPr>
                <w:b/>
              </w:rPr>
            </w:pPr>
            <w:r w:rsidRPr="00C14DEC">
              <w:rPr>
                <w:b/>
              </w:rPr>
              <w:t xml:space="preserve">      Сумма </w:t>
            </w:r>
            <w:proofErr w:type="gramStart"/>
            <w:r w:rsidRPr="00C14DEC">
              <w:rPr>
                <w:b/>
              </w:rPr>
              <w:t>со</w:t>
            </w:r>
            <w:proofErr w:type="gramEnd"/>
            <w:r w:rsidRPr="00C14DEC">
              <w:rPr>
                <w:b/>
              </w:rPr>
              <w:t xml:space="preserve">   финансирования</w:t>
            </w:r>
          </w:p>
        </w:tc>
        <w:tc>
          <w:tcPr>
            <w:tcW w:w="1985" w:type="dxa"/>
          </w:tcPr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DEC">
              <w:rPr>
                <w:rFonts w:ascii="Times New Roman" w:hAnsi="Times New Roman" w:cs="Times New Roman"/>
                <w:b/>
                <w:sz w:val="24"/>
                <w:szCs w:val="24"/>
              </w:rPr>
              <w:t>Профинансировано на</w:t>
            </w:r>
          </w:p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D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01.10.2017</w:t>
            </w:r>
          </w:p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D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14DEC" w:rsidRPr="00C14DEC" w:rsidTr="00C14DEC">
        <w:trPr>
          <w:trHeight w:val="1110"/>
        </w:trPr>
        <w:tc>
          <w:tcPr>
            <w:tcW w:w="4603" w:type="dxa"/>
          </w:tcPr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DEC">
              <w:t>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 от чрезвычайных ситуаций природного и техногенного характера</w:t>
            </w:r>
          </w:p>
        </w:tc>
        <w:tc>
          <w:tcPr>
            <w:tcW w:w="1701" w:type="dxa"/>
          </w:tcPr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DEC">
              <w:rPr>
                <w:rFonts w:ascii="Times New Roman" w:hAnsi="Times New Roman" w:cs="Times New Roman"/>
                <w:b/>
                <w:sz w:val="24"/>
                <w:szCs w:val="24"/>
              </w:rPr>
              <w:t>47 760,00</w:t>
            </w:r>
          </w:p>
        </w:tc>
        <w:tc>
          <w:tcPr>
            <w:tcW w:w="1701" w:type="dxa"/>
          </w:tcPr>
          <w:p w:rsidR="00C14DEC" w:rsidRPr="00C14DEC" w:rsidRDefault="00C14DEC" w:rsidP="00C14D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4DEC" w:rsidRPr="00C14DEC" w:rsidRDefault="00C14DEC" w:rsidP="00C14D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DEC">
              <w:rPr>
                <w:rFonts w:ascii="Times New Roman" w:hAnsi="Times New Roman" w:cs="Times New Roman"/>
                <w:b/>
                <w:sz w:val="24"/>
                <w:szCs w:val="24"/>
              </w:rPr>
              <w:t>2 388,00</w:t>
            </w:r>
          </w:p>
        </w:tc>
        <w:tc>
          <w:tcPr>
            <w:tcW w:w="1985" w:type="dxa"/>
          </w:tcPr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DEC">
              <w:rPr>
                <w:rFonts w:ascii="Times New Roman" w:hAnsi="Times New Roman" w:cs="Times New Roman"/>
                <w:b/>
                <w:sz w:val="24"/>
                <w:szCs w:val="24"/>
              </w:rPr>
              <w:t>47 760,00</w:t>
            </w:r>
          </w:p>
        </w:tc>
      </w:tr>
      <w:tr w:rsidR="00C14DEC" w:rsidRPr="00C14DEC" w:rsidTr="00C14DEC">
        <w:tc>
          <w:tcPr>
            <w:tcW w:w="4603" w:type="dxa"/>
          </w:tcPr>
          <w:p w:rsidR="00C14DEC" w:rsidRPr="00C14DEC" w:rsidRDefault="00C14DEC" w:rsidP="00C14DEC">
            <w:r w:rsidRPr="00C14DEC">
              <w:rPr>
                <w:rFonts w:eastAsia="Times New Roman" w:cs="Times New Roman"/>
                <w:lang w:eastAsia="ru-RU"/>
              </w:rPr>
              <w:t xml:space="preserve">Субсидии на содержание автомобильных дорог общего пользования местного значения городских округов, городских и сельских поселений за счет средств дорожного фонда Красноярского </w:t>
            </w:r>
            <w:proofErr w:type="gramStart"/>
            <w:r w:rsidRPr="00C14DEC">
              <w:rPr>
                <w:rFonts w:eastAsia="Times New Roman" w:cs="Times New Roman"/>
                <w:lang w:eastAsia="ru-RU"/>
              </w:rPr>
              <w:t>края</w:t>
            </w:r>
            <w:proofErr w:type="gramEnd"/>
            <w:r w:rsidRPr="00C14DEC">
              <w:rPr>
                <w:rFonts w:eastAsia="Times New Roman" w:cs="Times New Roman"/>
                <w:lang w:eastAsia="ru-RU"/>
              </w:rPr>
              <w:t xml:space="preserve"> а рамках подпрограммы "Дороги Шушенского района" муниципальной программы "Развитие транспортной системы"</w:t>
            </w:r>
          </w:p>
        </w:tc>
        <w:tc>
          <w:tcPr>
            <w:tcW w:w="1701" w:type="dxa"/>
          </w:tcPr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DEC">
              <w:rPr>
                <w:rFonts w:ascii="Times New Roman" w:hAnsi="Times New Roman" w:cs="Times New Roman"/>
                <w:b/>
                <w:sz w:val="24"/>
                <w:szCs w:val="24"/>
              </w:rPr>
              <w:t>217 530,00</w:t>
            </w:r>
          </w:p>
        </w:tc>
        <w:tc>
          <w:tcPr>
            <w:tcW w:w="1701" w:type="dxa"/>
          </w:tcPr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DEC">
              <w:rPr>
                <w:rFonts w:ascii="Times New Roman" w:hAnsi="Times New Roman" w:cs="Times New Roman"/>
                <w:b/>
                <w:sz w:val="24"/>
                <w:szCs w:val="24"/>
              </w:rPr>
              <w:t>2 200,00</w:t>
            </w:r>
          </w:p>
        </w:tc>
        <w:tc>
          <w:tcPr>
            <w:tcW w:w="1985" w:type="dxa"/>
          </w:tcPr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DEC">
              <w:rPr>
                <w:rFonts w:ascii="Times New Roman" w:hAnsi="Times New Roman" w:cs="Times New Roman"/>
                <w:b/>
                <w:sz w:val="24"/>
                <w:szCs w:val="24"/>
              </w:rPr>
              <w:t>108 765,00</w:t>
            </w:r>
          </w:p>
        </w:tc>
      </w:tr>
      <w:tr w:rsidR="00C14DEC" w:rsidRPr="00C14DEC" w:rsidTr="00C14DEC">
        <w:tc>
          <w:tcPr>
            <w:tcW w:w="4603" w:type="dxa"/>
          </w:tcPr>
          <w:p w:rsidR="00C14DEC" w:rsidRPr="00C14DEC" w:rsidRDefault="00C14DEC" w:rsidP="00C14DEC">
            <w:pPr>
              <w:rPr>
                <w:rFonts w:eastAsia="Times New Roman" w:cs="Times New Roman"/>
                <w:lang w:eastAsia="ru-RU"/>
              </w:rPr>
            </w:pPr>
            <w:r w:rsidRPr="00C14DEC">
              <w:rPr>
                <w:rFonts w:eastAsia="Times New Roman" w:cs="Times New Roman"/>
                <w:lang w:eastAsia="ru-RU"/>
              </w:rPr>
              <w:t xml:space="preserve">Средства на повышение </w:t>
            </w:r>
            <w:proofErr w:type="gramStart"/>
            <w:r w:rsidRPr="00C14DEC">
              <w:rPr>
                <w:rFonts w:eastAsia="Times New Roman" w:cs="Times New Roman"/>
                <w:lang w:eastAsia="ru-RU"/>
              </w:rPr>
              <w:t>размеров оплаты труда основного персонала библиотек</w:t>
            </w:r>
            <w:proofErr w:type="gramEnd"/>
            <w:r w:rsidRPr="00C14DEC">
              <w:rPr>
                <w:rFonts w:eastAsia="Times New Roman" w:cs="Times New Roman"/>
                <w:lang w:eastAsia="ru-RU"/>
              </w:rPr>
              <w:t xml:space="preserve"> и музеев Красноярского края в рамках подпрограммы "Культурное наследие" муниципальной программы Шушенского района "Развитие культуры Шушенского района"</w:t>
            </w:r>
          </w:p>
        </w:tc>
        <w:tc>
          <w:tcPr>
            <w:tcW w:w="1701" w:type="dxa"/>
          </w:tcPr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DEC">
              <w:rPr>
                <w:rFonts w:ascii="Times New Roman" w:hAnsi="Times New Roman" w:cs="Times New Roman"/>
                <w:b/>
                <w:sz w:val="24"/>
                <w:szCs w:val="24"/>
              </w:rPr>
              <w:t>45 439,00</w:t>
            </w:r>
          </w:p>
        </w:tc>
        <w:tc>
          <w:tcPr>
            <w:tcW w:w="1701" w:type="dxa"/>
          </w:tcPr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DEC">
              <w:rPr>
                <w:rFonts w:ascii="Times New Roman" w:hAnsi="Times New Roman" w:cs="Times New Roman"/>
                <w:b/>
                <w:sz w:val="24"/>
                <w:szCs w:val="24"/>
              </w:rPr>
              <w:t>0,00</w:t>
            </w:r>
          </w:p>
        </w:tc>
        <w:tc>
          <w:tcPr>
            <w:tcW w:w="1985" w:type="dxa"/>
          </w:tcPr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DEC">
              <w:rPr>
                <w:rFonts w:ascii="Times New Roman" w:hAnsi="Times New Roman" w:cs="Times New Roman"/>
                <w:b/>
                <w:sz w:val="24"/>
                <w:szCs w:val="24"/>
              </w:rPr>
              <w:t>34 079,00</w:t>
            </w:r>
          </w:p>
        </w:tc>
      </w:tr>
      <w:tr w:rsidR="00C14DEC" w:rsidRPr="00C14DEC" w:rsidTr="00C14DEC">
        <w:tc>
          <w:tcPr>
            <w:tcW w:w="4603" w:type="dxa"/>
          </w:tcPr>
          <w:p w:rsidR="00C14DEC" w:rsidRPr="00C14DEC" w:rsidRDefault="00C14DEC" w:rsidP="00C14DEC">
            <w:pPr>
              <w:rPr>
                <w:rFonts w:eastAsia="Times New Roman" w:cs="Times New Roman"/>
                <w:lang w:eastAsia="ru-RU"/>
              </w:rPr>
            </w:pPr>
            <w:r w:rsidRPr="00C14DEC">
              <w:rPr>
                <w:rFonts w:eastAsia="Times New Roman" w:cs="Times New Roman"/>
                <w:lang w:eastAsia="ru-RU"/>
              </w:rPr>
              <w:t xml:space="preserve">Государственная поддержка комплексного развития муниципальных учреждений </w:t>
            </w:r>
            <w:r w:rsidRPr="00C14DEC">
              <w:rPr>
                <w:rFonts w:eastAsia="Times New Roman" w:cs="Times New Roman"/>
                <w:lang w:eastAsia="ru-RU"/>
              </w:rPr>
              <w:lastRenderedPageBreak/>
              <w:t>культуры и образовательных организаций в области культуры в рамках подпрограммы "Искусство и народное творчество" муниципальной программы Шушенского района "Развитие культуры Шушенского района"</w:t>
            </w:r>
          </w:p>
        </w:tc>
        <w:tc>
          <w:tcPr>
            <w:tcW w:w="1701" w:type="dxa"/>
          </w:tcPr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DEC">
              <w:rPr>
                <w:rFonts w:ascii="Times New Roman" w:hAnsi="Times New Roman" w:cs="Times New Roman"/>
                <w:b/>
                <w:sz w:val="24"/>
                <w:szCs w:val="24"/>
              </w:rPr>
              <w:t>847 200,00</w:t>
            </w:r>
          </w:p>
        </w:tc>
        <w:tc>
          <w:tcPr>
            <w:tcW w:w="1701" w:type="dxa"/>
          </w:tcPr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DEC">
              <w:rPr>
                <w:rFonts w:ascii="Times New Roman" w:hAnsi="Times New Roman" w:cs="Times New Roman"/>
                <w:b/>
                <w:sz w:val="24"/>
                <w:szCs w:val="24"/>
              </w:rPr>
              <w:t>211 900,00</w:t>
            </w:r>
          </w:p>
        </w:tc>
        <w:tc>
          <w:tcPr>
            <w:tcW w:w="1985" w:type="dxa"/>
          </w:tcPr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4DEC" w:rsidRPr="00C14DEC" w:rsidRDefault="00C14DEC" w:rsidP="00C14D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DEC">
              <w:rPr>
                <w:rFonts w:ascii="Times New Roman" w:hAnsi="Times New Roman" w:cs="Times New Roman"/>
                <w:b/>
                <w:sz w:val="24"/>
                <w:szCs w:val="24"/>
              </w:rPr>
              <w:t>0,00</w:t>
            </w:r>
          </w:p>
        </w:tc>
      </w:tr>
    </w:tbl>
    <w:p w:rsidR="00C14DEC" w:rsidRPr="00C14DEC" w:rsidRDefault="00C14DEC" w:rsidP="00C14D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4DEC" w:rsidRPr="00C14DEC" w:rsidRDefault="00C14DEC" w:rsidP="00C14DE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14DEC">
        <w:rPr>
          <w:rFonts w:ascii="Times New Roman" w:hAnsi="Times New Roman" w:cs="Times New Roman"/>
        </w:rPr>
        <w:t>Приложение №7</w:t>
      </w:r>
    </w:p>
    <w:p w:rsidR="00C14DEC" w:rsidRPr="00C14DEC" w:rsidRDefault="00C14DEC" w:rsidP="00C14DE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14DEC">
        <w:rPr>
          <w:rFonts w:ascii="Times New Roman" w:hAnsi="Times New Roman" w:cs="Times New Roman"/>
        </w:rPr>
        <w:t>К Постановлению №127</w:t>
      </w:r>
    </w:p>
    <w:p w:rsidR="00C14DEC" w:rsidRPr="00C14DEC" w:rsidRDefault="00C14DEC" w:rsidP="00C14DE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14DEC">
        <w:rPr>
          <w:rFonts w:ascii="Times New Roman" w:hAnsi="Times New Roman" w:cs="Times New Roman"/>
        </w:rPr>
        <w:t xml:space="preserve">От 10.11. 2017 </w:t>
      </w:r>
    </w:p>
    <w:p w:rsidR="00C14DEC" w:rsidRPr="00C14DEC" w:rsidRDefault="00C14DEC" w:rsidP="00C14DEC">
      <w:pPr>
        <w:jc w:val="right"/>
        <w:rPr>
          <w:rFonts w:ascii="Times New Roman" w:hAnsi="Times New Roman" w:cs="Times New Roman"/>
        </w:rPr>
      </w:pPr>
    </w:p>
    <w:p w:rsidR="00C14DEC" w:rsidRPr="00C14DEC" w:rsidRDefault="00C14DEC" w:rsidP="00C14D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DEC">
        <w:rPr>
          <w:rFonts w:ascii="Times New Roman" w:hAnsi="Times New Roman" w:cs="Times New Roman"/>
          <w:b/>
          <w:sz w:val="28"/>
          <w:szCs w:val="28"/>
        </w:rPr>
        <w:t>Информация о финансировании муниципальной адресной инвестиционной программы Сизинского сельсовета на  2017 год.</w:t>
      </w:r>
    </w:p>
    <w:p w:rsidR="00C14DEC" w:rsidRDefault="00C14DEC" w:rsidP="00C14DEC">
      <w:pPr>
        <w:rPr>
          <w:rFonts w:ascii="Times New Roman" w:hAnsi="Times New Roman" w:cs="Times New Roman"/>
          <w:sz w:val="28"/>
          <w:szCs w:val="28"/>
        </w:rPr>
      </w:pPr>
      <w:r w:rsidRPr="00C14DEC">
        <w:rPr>
          <w:rFonts w:ascii="Times New Roman" w:hAnsi="Times New Roman" w:cs="Times New Roman"/>
          <w:sz w:val="28"/>
          <w:szCs w:val="28"/>
        </w:rPr>
        <w:t>В МО «Сизинский сельсовет»  муниципальная адресная инвестиционная программа на 2017 год не предусмотрена.</w:t>
      </w:r>
    </w:p>
    <w:p w:rsidR="00C14DEC" w:rsidRDefault="00C14DEC" w:rsidP="00C14DEC">
      <w:pPr>
        <w:rPr>
          <w:rFonts w:ascii="Times New Roman" w:hAnsi="Times New Roman" w:cs="Times New Roman"/>
          <w:sz w:val="28"/>
          <w:szCs w:val="28"/>
        </w:rPr>
      </w:pPr>
    </w:p>
    <w:p w:rsidR="009B57DB" w:rsidRPr="009B57DB" w:rsidRDefault="009B57DB" w:rsidP="009B5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 w:rsidRPr="009B57DB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Полезная информация</w:t>
      </w:r>
    </w:p>
    <w:p w:rsidR="009B57DB" w:rsidRDefault="009B57DB" w:rsidP="009B5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9B57DB" w:rsidRPr="003E62E7" w:rsidRDefault="009B57DB" w:rsidP="009B5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E62E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Как узнать все о кадастровом учете и регистрации права</w:t>
      </w:r>
    </w:p>
    <w:p w:rsidR="009B57DB" w:rsidRPr="003E62E7" w:rsidRDefault="009B57DB" w:rsidP="009B57DB">
      <w:pPr>
        <w:shd w:val="clear" w:color="auto" w:fill="FFFFFF"/>
        <w:spacing w:after="0" w:line="288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7DB" w:rsidRPr="003E62E7" w:rsidRDefault="009B57DB" w:rsidP="009B57DB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поставить на учет земельный участок или зарегистрировать право на дом, продать квартиру или запросить сведения из Единого государственного реестра недвижимости (ЕГРН) – на такие вопросы каждый день отвечают сотрудники кадастровой палаты. </w:t>
      </w:r>
    </w:p>
    <w:p w:rsidR="009B57DB" w:rsidRPr="003E62E7" w:rsidRDefault="009B57DB" w:rsidP="009B57DB">
      <w:pPr>
        <w:shd w:val="clear" w:color="auto" w:fill="FFFFFF"/>
        <w:spacing w:after="0" w:line="288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оперативного информирования граждан по интересующим их вопросам, на официальном сайте </w:t>
      </w:r>
      <w:proofErr w:type="spellStart"/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Росреестра</w:t>
      </w:r>
      <w:proofErr w:type="spellEnd"/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создана рубрика </w:t>
      </w:r>
      <w:r w:rsidRPr="003E62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«Полезная информация»</w:t>
      </w: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hyperlink r:id="rId10" w:history="1">
        <w:r w:rsidRPr="003E62E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rosreestr.ru/</w:t>
        </w:r>
        <w:proofErr w:type="spellStart"/>
        <w:r w:rsidRPr="003E62E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site</w:t>
        </w:r>
        <w:proofErr w:type="spellEnd"/>
        <w:r w:rsidRPr="003E62E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/</w:t>
        </w:r>
        <w:proofErr w:type="spellStart"/>
        <w:r w:rsidRPr="003E62E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fiz</w:t>
        </w:r>
        <w:proofErr w:type="spellEnd"/>
        <w:r w:rsidRPr="003E62E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/</w:t>
        </w:r>
      </w:hyperlink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). Разделы данного сервиса содержат наиболее интересующую население информацию.</w:t>
      </w:r>
    </w:p>
    <w:p w:rsidR="009B57DB" w:rsidRPr="003E62E7" w:rsidRDefault="009B57DB" w:rsidP="009B57DB">
      <w:pPr>
        <w:shd w:val="clear" w:color="auto" w:fill="FFFFFF"/>
        <w:spacing w:after="0" w:line="288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 </w:t>
      </w:r>
      <w:r w:rsidRPr="003E62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«Государственная регистрация недвижимости с 1 января 2017 года»</w:t>
      </w: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можно узнать, почему и за счет чего с начала 2017 года процедура оформления собственности и сделок стала удобнее, быстрее и надежнее.</w:t>
      </w:r>
    </w:p>
    <w:p w:rsidR="009B57DB" w:rsidRPr="003E62E7" w:rsidRDefault="009B57DB" w:rsidP="009B57DB">
      <w:pPr>
        <w:shd w:val="clear" w:color="auto" w:fill="FFFFFF"/>
        <w:spacing w:after="0" w:line="288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 </w:t>
      </w:r>
      <w:r w:rsidRPr="003E62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«Предоставление сведений из ЕГРН. Что изменилось»</w:t>
      </w: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поможет разобраться и сориентироваться в том, какие сведения из ЕГРН предоставляются на сегодняшний день и какие сведения необходимы заинтересованному лицу.</w:t>
      </w:r>
    </w:p>
    <w:p w:rsidR="009B57DB" w:rsidRPr="003E62E7" w:rsidRDefault="009B57DB" w:rsidP="009B57DB">
      <w:pPr>
        <w:shd w:val="clear" w:color="auto" w:fill="FFFFFF"/>
        <w:spacing w:after="0" w:line="288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разделе </w:t>
      </w:r>
      <w:r w:rsidRPr="003E62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«Как вернуть плату за предоставление сведений из ЕГРН»</w:t>
      </w: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содержится информация об условиях возврата платы и необходимых для этого документов.</w:t>
      </w:r>
    </w:p>
    <w:p w:rsidR="009B57DB" w:rsidRPr="003E62E7" w:rsidRDefault="009B57DB" w:rsidP="009B57DB">
      <w:pPr>
        <w:shd w:val="clear" w:color="auto" w:fill="FFFFFF"/>
        <w:spacing w:after="0" w:line="288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же возникла необходимость проведения работ по межеванию или по подготовке технического плана или акта обследования, предлагаем воспользоваться подразделом </w:t>
      </w:r>
      <w:r w:rsidRPr="003E62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«Как выбрать кадастрового инженера»</w:t>
      </w: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котором есть вся необходимая информация, касающаяся деятельности кадастровых инженеров.</w:t>
      </w:r>
    </w:p>
    <w:p w:rsidR="009B57DB" w:rsidRPr="003E62E7" w:rsidRDefault="009B57DB" w:rsidP="009B57DB">
      <w:pPr>
        <w:shd w:val="clear" w:color="auto" w:fill="FFFFFF"/>
        <w:spacing w:after="0" w:line="288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«Как уберечься от мошеннических действий с объектом недвижимости»</w:t>
      </w: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 - это раздел, просмотр которого позволит избежать любых афер, как при заключении сделки, так и с уже принадлежащими лицу объектами недвижимости. </w:t>
      </w:r>
    </w:p>
    <w:p w:rsidR="009B57DB" w:rsidRPr="003E62E7" w:rsidRDefault="009B57DB" w:rsidP="009B57DB">
      <w:pPr>
        <w:shd w:val="clear" w:color="auto" w:fill="FFFFFF"/>
        <w:spacing w:after="0" w:line="288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считаете, что начисленный налог на имущество или на землю, является завышенным, то возможной причиной этому может являться величина кадастровой стоимости объекта. Информацию о том, как получить сведения о кадастровой стоимости недвижимости и как, в случае необходимости, ее оспорить, можно найти в разделе </w:t>
      </w:r>
      <w:r w:rsidRPr="003E62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«Как узнать и пересмотреть кадастровую стоимость недвижимости»</w:t>
      </w: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57DB" w:rsidRPr="003E62E7" w:rsidRDefault="009B57DB" w:rsidP="009B57D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 </w:t>
      </w:r>
      <w:r w:rsidRPr="003E62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«Жизненные ситуации»</w:t>
      </w: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поможет, в случае если лицо заинтересовано в продаже квартиры, дарении жилого дома, решении вопроса наследования и др. Здесь с помощью нехитрых </w:t>
      </w: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манипуляций, а именно выбора соответствующего объекта и планируемой операции, можно получить исчерпывающий список документов, необходимых для той или иной процедуры. </w:t>
      </w:r>
    </w:p>
    <w:p w:rsidR="009B57DB" w:rsidRDefault="009B57DB" w:rsidP="009B57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32"/>
          <w:szCs w:val="32"/>
          <w:lang w:eastAsia="ru-RU"/>
        </w:rPr>
      </w:pPr>
    </w:p>
    <w:p w:rsidR="009B57DB" w:rsidRPr="003E62E7" w:rsidRDefault="009B57DB" w:rsidP="009B5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E62E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Согласование границ – это необходимость</w:t>
      </w:r>
    </w:p>
    <w:p w:rsidR="009B57DB" w:rsidRPr="003E62E7" w:rsidRDefault="009B57DB" w:rsidP="009B57DB">
      <w:pPr>
        <w:shd w:val="clear" w:color="auto" w:fill="FFFFFF"/>
        <w:spacing w:after="0" w:line="288" w:lineRule="atLeast"/>
        <w:jc w:val="righ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9B57DB" w:rsidRPr="003E62E7" w:rsidRDefault="009B57DB" w:rsidP="009B57DB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С 1 января 2018 года вводится ограничение на распоряжение земельными участками, предоставленными для ведения садоводства, огородничества, дачного хозяйства, личного подсобного хозяйства, индивидуального жилищного и гаражного строительства, в отношении которых в государственном кадастре недвижимости отсутствуют сведения о местоположении границ, установленных в соответствии с законодательством Российской Федерации.</w:t>
      </w:r>
    </w:p>
    <w:p w:rsidR="009B57DB" w:rsidRPr="003E62E7" w:rsidRDefault="009B57DB" w:rsidP="009B57DB">
      <w:pPr>
        <w:shd w:val="clear" w:color="auto" w:fill="FFFFFF"/>
        <w:spacing w:after="0" w:line="288" w:lineRule="atLeast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 словами, после указанной даты, продажа, дарение и другие сделки с указанными участками, межевание которых не проводилось, будут невозможны. Это означает, что возникнет необходимость в установлении точного местоположения границ, которые будут определяться при выполнении межевания.</w:t>
      </w:r>
    </w:p>
    <w:p w:rsidR="009B57DB" w:rsidRPr="003E62E7" w:rsidRDefault="009B57DB" w:rsidP="009B57DB">
      <w:pPr>
        <w:shd w:val="clear" w:color="auto" w:fill="FFFFFF"/>
        <w:spacing w:after="0" w:line="288" w:lineRule="atLeast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результате кадастровых работ (межевания) уточняется местоположение границ земельного участка или границ, смежных с ним земельных участков, сведения о которых внесены в ЕГРН, то такие границы надлежит согласовать между собственниками таких участков. Поэтому к межевому плану должен обязательно составляться акт согласования местоположения границ земельного участка. Местоположение границ земельного участка считается согласованным, если в акте стоят личные подписи всех заинтересованных лиц.</w:t>
      </w:r>
    </w:p>
    <w:p w:rsidR="009B57DB" w:rsidRPr="003E62E7" w:rsidRDefault="009B57DB" w:rsidP="009B57DB">
      <w:pPr>
        <w:shd w:val="clear" w:color="auto" w:fill="FFFFFF"/>
        <w:spacing w:after="0" w:line="288" w:lineRule="atLeast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собственник смежного участка, получив </w:t>
      </w:r>
      <w:hyperlink r:id="rId11" w:history="1">
        <w:r w:rsidRPr="003E62E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извещение</w:t>
        </w:r>
      </w:hyperlink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выразил свое согласие или не представил мотивированный отказ от согласования границ, то граница считается согласованной с данным лицом, о чем в акт вносится запись. При этом к межевому плану также должны быть приложены документы, подтверждающие надлежащее извещение владельца смежного участка о проведении согласования. При несоблюдении данного условия осуществление кадастрового учета земельного участка будет приостановлено.</w:t>
      </w:r>
    </w:p>
    <w:p w:rsidR="009B57DB" w:rsidRPr="003E62E7" w:rsidRDefault="009B57DB" w:rsidP="009B57DB">
      <w:pPr>
        <w:shd w:val="clear" w:color="auto" w:fill="FFFFFF"/>
        <w:spacing w:after="0" w:line="288" w:lineRule="atLeast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разногласия в досудебном порядке разрешить не удалось, то решать такой вопрос предстоит в суде.</w:t>
      </w:r>
    </w:p>
    <w:p w:rsidR="009B57DB" w:rsidRPr="003E62E7" w:rsidRDefault="009B57DB" w:rsidP="009B57DB">
      <w:pPr>
        <w:shd w:val="clear" w:color="auto" w:fill="FFFFFF"/>
        <w:spacing w:after="0" w:line="288" w:lineRule="atLeast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вступления решения суда в законную силу собственнику нужно обратиться в орган регистрации прав с заявлением о постановке земельного участка на кадастровый учет или об осуществлении кадастрового учета в связи с уточнением границ участка на основании решения суда.</w:t>
      </w:r>
    </w:p>
    <w:p w:rsidR="009B57DB" w:rsidRPr="003E62E7" w:rsidRDefault="009B57DB" w:rsidP="009B57DB">
      <w:pPr>
        <w:shd w:val="clear" w:color="auto" w:fill="FFFFFF"/>
        <w:spacing w:after="0" w:line="288" w:lineRule="atLeast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Отметим, что все нюансы согласования границ участка должны быть известны кадастровому инженеру, к которому нужно будет обязательно обратиться для проведения кадастровых работ и установления точного местоположения границ.</w:t>
      </w:r>
    </w:p>
    <w:p w:rsidR="009B57DB" w:rsidRPr="003E62E7" w:rsidRDefault="009B57DB" w:rsidP="009B57D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кадастрового инженера обезопасит и значительно облегчит сервис «Реестр кадастровых инженеров» на сайте </w:t>
      </w:r>
      <w:proofErr w:type="spellStart"/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Росреестра</w:t>
      </w:r>
      <w:proofErr w:type="spellEnd"/>
      <w:r w:rsidRPr="003E6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www.rosreestr.ru, где с помощью фильтрации списка по РПД (результат профессиональной деятельности) можно получить статистическую информацию о профессиональной деятельности того или иного кадастрового инженера (в том числе, проследить количество решений об отказе в осуществлении государственного кадастрового учета). </w:t>
      </w:r>
      <w:proofErr w:type="gramEnd"/>
    </w:p>
    <w:p w:rsidR="009B57DB" w:rsidRPr="004E4B21" w:rsidRDefault="009B57DB" w:rsidP="000C2870">
      <w:pPr>
        <w:shd w:val="clear" w:color="auto" w:fill="FFFFFF"/>
        <w:spacing w:after="0" w:line="240" w:lineRule="auto"/>
        <w:contextualSpacing/>
        <w:jc w:val="center"/>
        <w:rPr>
          <w:sz w:val="32"/>
          <w:szCs w:val="32"/>
        </w:rPr>
      </w:pPr>
    </w:p>
    <w:tbl>
      <w:tblPr>
        <w:tblpPr w:leftFromText="180" w:rightFromText="180" w:vertAnchor="text" w:horzAnchor="margin" w:tblpXSpec="center" w:tblpY="679"/>
        <w:tblW w:w="0" w:type="auto"/>
        <w:tblLook w:val="0000" w:firstRow="0" w:lastRow="0" w:firstColumn="0" w:lastColumn="0" w:noHBand="0" w:noVBand="0"/>
      </w:tblPr>
      <w:tblGrid>
        <w:gridCol w:w="4644"/>
      </w:tblGrid>
      <w:tr w:rsidR="00C32DF0" w:rsidRPr="0048504C" w:rsidTr="00613A7C">
        <w:trPr>
          <w:trHeight w:val="849"/>
        </w:trPr>
        <w:tc>
          <w:tcPr>
            <w:tcW w:w="4644" w:type="dxa"/>
          </w:tcPr>
          <w:p w:rsidR="00C32DF0" w:rsidRPr="0048504C" w:rsidRDefault="00C32DF0" w:rsidP="00613A7C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48504C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</w:tr>
    </w:tbl>
    <w:p w:rsidR="00C32DF0" w:rsidRPr="0048504C" w:rsidRDefault="00C32DF0" w:rsidP="00C32DF0">
      <w:pPr>
        <w:spacing w:after="0"/>
        <w:rPr>
          <w:rFonts w:ascii="Times New Roman" w:eastAsia="Calibri" w:hAnsi="Times New Roman" w:cs="Times New Roman"/>
          <w:vanish/>
          <w:sz w:val="20"/>
          <w:szCs w:val="20"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3227"/>
      </w:tblGrid>
      <w:tr w:rsidR="00C32DF0" w:rsidRPr="0048504C" w:rsidTr="00613A7C">
        <w:trPr>
          <w:trHeight w:val="712"/>
        </w:trPr>
        <w:tc>
          <w:tcPr>
            <w:tcW w:w="3227" w:type="dxa"/>
          </w:tcPr>
          <w:p w:rsidR="00C32DF0" w:rsidRPr="0048504C" w:rsidRDefault="00C32DF0" w:rsidP="00613A7C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8504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3.04.2008 г.  тиражом в 500 экземпляров. </w:t>
            </w: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18"/>
      </w:tblGrid>
      <w:tr w:rsidR="00C32DF0" w:rsidRPr="0048504C" w:rsidTr="00613A7C">
        <w:trPr>
          <w:trHeight w:val="3261"/>
        </w:trPr>
        <w:tc>
          <w:tcPr>
            <w:tcW w:w="2518" w:type="dxa"/>
          </w:tcPr>
          <w:p w:rsidR="00C32DF0" w:rsidRPr="0048504C" w:rsidRDefault="00C32DF0" w:rsidP="00613A7C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8504C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</w:tbl>
    <w:p w:rsidR="00C32DF0" w:rsidRDefault="00C32DF0" w:rsidP="000C28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2870" w:rsidRDefault="000C2870" w:rsidP="000C28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2DF0" w:rsidRPr="00C32DF0" w:rsidRDefault="00C32DF0" w:rsidP="00C32DF0">
      <w:pPr>
        <w:tabs>
          <w:tab w:val="left" w:pos="3165"/>
        </w:tabs>
      </w:pPr>
      <w:r>
        <w:tab/>
      </w:r>
    </w:p>
    <w:sectPr w:rsidR="00C32DF0" w:rsidRPr="00C32DF0" w:rsidSect="00AB2589"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146" w:rsidRDefault="000A5146" w:rsidP="008F77EC">
      <w:pPr>
        <w:spacing w:after="0" w:line="240" w:lineRule="auto"/>
      </w:pPr>
      <w:r>
        <w:separator/>
      </w:r>
    </w:p>
  </w:endnote>
  <w:endnote w:type="continuationSeparator" w:id="0">
    <w:p w:rsidR="000A5146" w:rsidRDefault="000A5146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146" w:rsidRDefault="000A5146" w:rsidP="008F77EC">
      <w:pPr>
        <w:spacing w:after="0" w:line="240" w:lineRule="auto"/>
      </w:pPr>
      <w:r>
        <w:separator/>
      </w:r>
    </w:p>
  </w:footnote>
  <w:footnote w:type="continuationSeparator" w:id="0">
    <w:p w:rsidR="000A5146" w:rsidRDefault="000A5146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24C1"/>
    <w:multiLevelType w:val="hybridMultilevel"/>
    <w:tmpl w:val="62BE9292"/>
    <w:lvl w:ilvl="0" w:tplc="4754B2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1B2074"/>
    <w:multiLevelType w:val="hybridMultilevel"/>
    <w:tmpl w:val="986C13F6"/>
    <w:lvl w:ilvl="0" w:tplc="12081D9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677437"/>
    <w:multiLevelType w:val="multilevel"/>
    <w:tmpl w:val="81F04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880480"/>
    <w:multiLevelType w:val="hybridMultilevel"/>
    <w:tmpl w:val="05E6AA3E"/>
    <w:lvl w:ilvl="0" w:tplc="4754B24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5070060"/>
    <w:multiLevelType w:val="multilevel"/>
    <w:tmpl w:val="3D8CA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16027E"/>
    <w:multiLevelType w:val="hybridMultilevel"/>
    <w:tmpl w:val="B7C0E24A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4A75AA"/>
    <w:multiLevelType w:val="hybridMultilevel"/>
    <w:tmpl w:val="A8706D3A"/>
    <w:lvl w:ilvl="0" w:tplc="4754B246">
      <w:start w:val="1"/>
      <w:numFmt w:val="bullet"/>
      <w:lvlText w:val=""/>
      <w:lvlJc w:val="left"/>
      <w:pPr>
        <w:ind w:left="61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7">
    <w:nsid w:val="0D91370F"/>
    <w:multiLevelType w:val="multilevel"/>
    <w:tmpl w:val="F66C4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9">
    <w:nsid w:val="13474007"/>
    <w:multiLevelType w:val="multilevel"/>
    <w:tmpl w:val="03CAB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5A5870"/>
    <w:multiLevelType w:val="multilevel"/>
    <w:tmpl w:val="03DC5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764771"/>
    <w:multiLevelType w:val="multilevel"/>
    <w:tmpl w:val="064CF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7244DE"/>
    <w:multiLevelType w:val="hybridMultilevel"/>
    <w:tmpl w:val="395A938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C409A8"/>
    <w:multiLevelType w:val="multilevel"/>
    <w:tmpl w:val="C2A84E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2BDD6D8F"/>
    <w:multiLevelType w:val="multilevel"/>
    <w:tmpl w:val="C38C5770"/>
    <w:lvl w:ilvl="0">
      <w:start w:val="2"/>
      <w:numFmt w:val="decimal"/>
      <w:lvlText w:val="%1."/>
      <w:lvlJc w:val="left"/>
      <w:pPr>
        <w:ind w:left="360" w:hanging="360"/>
      </w:pPr>
      <w:rPr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15">
    <w:nsid w:val="33EF148C"/>
    <w:multiLevelType w:val="hybridMultilevel"/>
    <w:tmpl w:val="FADC6862"/>
    <w:lvl w:ilvl="0" w:tplc="8E3ACFD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6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7">
    <w:nsid w:val="41BD1ECC"/>
    <w:multiLevelType w:val="hybridMultilevel"/>
    <w:tmpl w:val="B936C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824226"/>
    <w:multiLevelType w:val="hybridMultilevel"/>
    <w:tmpl w:val="E132E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F209C2"/>
    <w:multiLevelType w:val="multilevel"/>
    <w:tmpl w:val="F8E4D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E41CBB"/>
    <w:multiLevelType w:val="hybridMultilevel"/>
    <w:tmpl w:val="60424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80008F"/>
    <w:multiLevelType w:val="multilevel"/>
    <w:tmpl w:val="92CC11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none"/>
      <w:lvlText w:val="2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46252C3F"/>
    <w:multiLevelType w:val="multilevel"/>
    <w:tmpl w:val="4FEA3E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3A32F1"/>
    <w:multiLevelType w:val="hybridMultilevel"/>
    <w:tmpl w:val="A57AC24A"/>
    <w:lvl w:ilvl="0" w:tplc="4F1A081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4">
    <w:nsid w:val="48FC2953"/>
    <w:multiLevelType w:val="multilevel"/>
    <w:tmpl w:val="3C3E6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9370CDE"/>
    <w:multiLevelType w:val="multilevel"/>
    <w:tmpl w:val="833C2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7">
    <w:nsid w:val="4D724443"/>
    <w:multiLevelType w:val="multilevel"/>
    <w:tmpl w:val="5B96E9B0"/>
    <w:lvl w:ilvl="0">
      <w:start w:val="2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506" w:hanging="1080"/>
      </w:pPr>
    </w:lvl>
    <w:lvl w:ilvl="4">
      <w:start w:val="1"/>
      <w:numFmt w:val="decimal"/>
      <w:lvlText w:val="%1.%2.%3.%4.%5."/>
      <w:lvlJc w:val="left"/>
      <w:pPr>
        <w:ind w:left="1648" w:hanging="1080"/>
      </w:pPr>
    </w:lvl>
    <w:lvl w:ilvl="5">
      <w:start w:val="1"/>
      <w:numFmt w:val="decimal"/>
      <w:lvlText w:val="%1.%2.%3.%4.%5.%6."/>
      <w:lvlJc w:val="left"/>
      <w:pPr>
        <w:ind w:left="2150" w:hanging="1440"/>
      </w:pPr>
    </w:lvl>
    <w:lvl w:ilvl="6">
      <w:start w:val="1"/>
      <w:numFmt w:val="decimal"/>
      <w:lvlText w:val="%1.%2.%3.%4.%5.%6.%7."/>
      <w:lvlJc w:val="left"/>
      <w:pPr>
        <w:ind w:left="2292" w:hanging="1440"/>
      </w:pPr>
    </w:lvl>
    <w:lvl w:ilvl="7">
      <w:start w:val="1"/>
      <w:numFmt w:val="decimal"/>
      <w:lvlText w:val="%1.%2.%3.%4.%5.%6.%7.%8."/>
      <w:lvlJc w:val="left"/>
      <w:pPr>
        <w:ind w:left="2794" w:hanging="1800"/>
      </w:pPr>
    </w:lvl>
    <w:lvl w:ilvl="8">
      <w:start w:val="1"/>
      <w:numFmt w:val="decimal"/>
      <w:lvlText w:val="%1.%2.%3.%4.%5.%6.%7.%8.%9."/>
      <w:lvlJc w:val="left"/>
      <w:pPr>
        <w:ind w:left="3296" w:hanging="2160"/>
      </w:pPr>
    </w:lvl>
  </w:abstractNum>
  <w:abstractNum w:abstractNumId="28">
    <w:nsid w:val="50C30D65"/>
    <w:multiLevelType w:val="hybridMultilevel"/>
    <w:tmpl w:val="7D4C6668"/>
    <w:lvl w:ilvl="0" w:tplc="36DE5A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644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3511A4D"/>
    <w:multiLevelType w:val="hybridMultilevel"/>
    <w:tmpl w:val="0F0A4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7E4D9F"/>
    <w:multiLevelType w:val="hybridMultilevel"/>
    <w:tmpl w:val="F26251F0"/>
    <w:lvl w:ilvl="0" w:tplc="63D698C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9512F26"/>
    <w:multiLevelType w:val="multilevel"/>
    <w:tmpl w:val="FB8AA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C4E6334"/>
    <w:multiLevelType w:val="hybridMultilevel"/>
    <w:tmpl w:val="37CE2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645E5D"/>
    <w:multiLevelType w:val="hybridMultilevel"/>
    <w:tmpl w:val="B21A3D36"/>
    <w:lvl w:ilvl="0" w:tplc="BF7EF9DE">
      <w:start w:val="1"/>
      <w:numFmt w:val="decimal"/>
      <w:lvlText w:val="%1."/>
      <w:lvlJc w:val="left"/>
      <w:pPr>
        <w:ind w:left="90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5">
    <w:nsid w:val="6058684E"/>
    <w:multiLevelType w:val="hybridMultilevel"/>
    <w:tmpl w:val="8B70DE58"/>
    <w:lvl w:ilvl="0" w:tplc="96D298FA">
      <w:start w:val="1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625367AB"/>
    <w:multiLevelType w:val="multilevel"/>
    <w:tmpl w:val="A62EC18A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7">
    <w:nsid w:val="640C670C"/>
    <w:multiLevelType w:val="hybridMultilevel"/>
    <w:tmpl w:val="C10C9512"/>
    <w:lvl w:ilvl="0" w:tplc="F97488AC">
      <w:start w:val="1"/>
      <w:numFmt w:val="decimal"/>
      <w:lvlText w:val="%1."/>
      <w:lvlJc w:val="left"/>
      <w:pPr>
        <w:ind w:left="1020" w:hanging="360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38">
    <w:nsid w:val="64F96D49"/>
    <w:multiLevelType w:val="multilevel"/>
    <w:tmpl w:val="F752CC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9">
    <w:nsid w:val="65261C8C"/>
    <w:multiLevelType w:val="hybridMultilevel"/>
    <w:tmpl w:val="532AC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AC43B3"/>
    <w:multiLevelType w:val="singleLevel"/>
    <w:tmpl w:val="2648242A"/>
    <w:lvl w:ilvl="0">
      <w:start w:val="2"/>
      <w:numFmt w:val="decimal"/>
      <w:lvlText w:val="%1."/>
      <w:legacy w:legacy="1" w:legacySpace="0" w:legacyIndent="29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29"/>
  </w:num>
  <w:num w:numId="2">
    <w:abstractNumId w:val="38"/>
  </w:num>
  <w:num w:numId="3">
    <w:abstractNumId w:val="21"/>
  </w:num>
  <w:num w:numId="4">
    <w:abstractNumId w:val="36"/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</w:num>
  <w:num w:numId="7">
    <w:abstractNumId w:val="4"/>
  </w:num>
  <w:num w:numId="8">
    <w:abstractNumId w:val="7"/>
  </w:num>
  <w:num w:numId="9">
    <w:abstractNumId w:val="10"/>
  </w:num>
  <w:num w:numId="10">
    <w:abstractNumId w:val="11"/>
  </w:num>
  <w:num w:numId="11">
    <w:abstractNumId w:val="22"/>
  </w:num>
  <w:num w:numId="12">
    <w:abstractNumId w:val="24"/>
  </w:num>
  <w:num w:numId="13">
    <w:abstractNumId w:val="9"/>
  </w:num>
  <w:num w:numId="14">
    <w:abstractNumId w:val="25"/>
  </w:num>
  <w:num w:numId="15">
    <w:abstractNumId w:val="2"/>
  </w:num>
  <w:num w:numId="16">
    <w:abstractNumId w:val="19"/>
  </w:num>
  <w:num w:numId="17">
    <w:abstractNumId w:val="13"/>
  </w:num>
  <w:num w:numId="18">
    <w:abstractNumId w:val="12"/>
  </w:num>
  <w:num w:numId="19">
    <w:abstractNumId w:val="23"/>
  </w:num>
  <w:num w:numId="20">
    <w:abstractNumId w:val="15"/>
  </w:num>
  <w:num w:numId="21">
    <w:abstractNumId w:val="40"/>
    <w:lvlOverride w:ilvl="0">
      <w:startOverride w:val="2"/>
    </w:lvlOverride>
  </w:num>
  <w:num w:numId="22">
    <w:abstractNumId w:val="16"/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6"/>
  </w:num>
  <w:num w:numId="27">
    <w:abstractNumId w:val="0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</w:num>
  <w:num w:numId="37">
    <w:abstractNumId w:val="30"/>
  </w:num>
  <w:num w:numId="38">
    <w:abstractNumId w:val="28"/>
  </w:num>
  <w:num w:numId="39">
    <w:abstractNumId w:val="39"/>
  </w:num>
  <w:num w:numId="40">
    <w:abstractNumId w:val="18"/>
  </w:num>
  <w:num w:numId="41">
    <w:abstractNumId w:val="26"/>
  </w:num>
  <w:num w:numId="42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59D9"/>
    <w:rsid w:val="00024503"/>
    <w:rsid w:val="000678CC"/>
    <w:rsid w:val="00095304"/>
    <w:rsid w:val="000A5146"/>
    <w:rsid w:val="000C2870"/>
    <w:rsid w:val="000F61AB"/>
    <w:rsid w:val="001064D3"/>
    <w:rsid w:val="00110440"/>
    <w:rsid w:val="00131953"/>
    <w:rsid w:val="001365B0"/>
    <w:rsid w:val="001575A7"/>
    <w:rsid w:val="001641B2"/>
    <w:rsid w:val="001674C1"/>
    <w:rsid w:val="00181C7A"/>
    <w:rsid w:val="001A0EBD"/>
    <w:rsid w:val="001B31E9"/>
    <w:rsid w:val="00201497"/>
    <w:rsid w:val="00206753"/>
    <w:rsid w:val="00212522"/>
    <w:rsid w:val="002231C9"/>
    <w:rsid w:val="00254963"/>
    <w:rsid w:val="00254D12"/>
    <w:rsid w:val="002A382A"/>
    <w:rsid w:val="002C6A91"/>
    <w:rsid w:val="002F2F66"/>
    <w:rsid w:val="00310BE7"/>
    <w:rsid w:val="00312173"/>
    <w:rsid w:val="00314E70"/>
    <w:rsid w:val="003333F3"/>
    <w:rsid w:val="003512D4"/>
    <w:rsid w:val="003653C9"/>
    <w:rsid w:val="0038053F"/>
    <w:rsid w:val="00380BB3"/>
    <w:rsid w:val="003E1875"/>
    <w:rsid w:val="003E1D13"/>
    <w:rsid w:val="00471506"/>
    <w:rsid w:val="00474034"/>
    <w:rsid w:val="00481E57"/>
    <w:rsid w:val="0048504C"/>
    <w:rsid w:val="004A2FD5"/>
    <w:rsid w:val="004B69E9"/>
    <w:rsid w:val="004F27EA"/>
    <w:rsid w:val="00505DE6"/>
    <w:rsid w:val="0050732C"/>
    <w:rsid w:val="00512BEA"/>
    <w:rsid w:val="00543BAF"/>
    <w:rsid w:val="0054453E"/>
    <w:rsid w:val="0054583A"/>
    <w:rsid w:val="00563544"/>
    <w:rsid w:val="0057265F"/>
    <w:rsid w:val="00582037"/>
    <w:rsid w:val="005A26A2"/>
    <w:rsid w:val="005E4730"/>
    <w:rsid w:val="005E7EED"/>
    <w:rsid w:val="0060480F"/>
    <w:rsid w:val="00613A7C"/>
    <w:rsid w:val="00615F79"/>
    <w:rsid w:val="0063716C"/>
    <w:rsid w:val="00643154"/>
    <w:rsid w:val="00652C6D"/>
    <w:rsid w:val="0066254B"/>
    <w:rsid w:val="00690CF5"/>
    <w:rsid w:val="006A5C49"/>
    <w:rsid w:val="00714819"/>
    <w:rsid w:val="0071711D"/>
    <w:rsid w:val="00742279"/>
    <w:rsid w:val="007D257E"/>
    <w:rsid w:val="007F0E83"/>
    <w:rsid w:val="00824DA7"/>
    <w:rsid w:val="00831CA5"/>
    <w:rsid w:val="00845660"/>
    <w:rsid w:val="008478D9"/>
    <w:rsid w:val="00890853"/>
    <w:rsid w:val="008B04E7"/>
    <w:rsid w:val="008B3407"/>
    <w:rsid w:val="008C11E6"/>
    <w:rsid w:val="008F5D5E"/>
    <w:rsid w:val="008F77EC"/>
    <w:rsid w:val="00905910"/>
    <w:rsid w:val="00921659"/>
    <w:rsid w:val="00922BA8"/>
    <w:rsid w:val="009577D1"/>
    <w:rsid w:val="009A681A"/>
    <w:rsid w:val="009B0B47"/>
    <w:rsid w:val="009B57DB"/>
    <w:rsid w:val="00A97C31"/>
    <w:rsid w:val="00AA6E70"/>
    <w:rsid w:val="00AB2589"/>
    <w:rsid w:val="00AB4795"/>
    <w:rsid w:val="00AC0104"/>
    <w:rsid w:val="00AC5671"/>
    <w:rsid w:val="00AF7EA1"/>
    <w:rsid w:val="00B4054E"/>
    <w:rsid w:val="00B530C0"/>
    <w:rsid w:val="00B91060"/>
    <w:rsid w:val="00BB5A14"/>
    <w:rsid w:val="00BC0285"/>
    <w:rsid w:val="00BD3E92"/>
    <w:rsid w:val="00C14DEC"/>
    <w:rsid w:val="00C2734D"/>
    <w:rsid w:val="00C32DF0"/>
    <w:rsid w:val="00C33F99"/>
    <w:rsid w:val="00C40B69"/>
    <w:rsid w:val="00CC679F"/>
    <w:rsid w:val="00CD2DB3"/>
    <w:rsid w:val="00CE0E9D"/>
    <w:rsid w:val="00CE5766"/>
    <w:rsid w:val="00D26380"/>
    <w:rsid w:val="00D53378"/>
    <w:rsid w:val="00D55CD7"/>
    <w:rsid w:val="00D74A8E"/>
    <w:rsid w:val="00D90A27"/>
    <w:rsid w:val="00DA59B3"/>
    <w:rsid w:val="00DB4571"/>
    <w:rsid w:val="00DB4E60"/>
    <w:rsid w:val="00DC1679"/>
    <w:rsid w:val="00DC41AB"/>
    <w:rsid w:val="00DE48F1"/>
    <w:rsid w:val="00DF02CB"/>
    <w:rsid w:val="00E033EF"/>
    <w:rsid w:val="00E0446E"/>
    <w:rsid w:val="00E109A7"/>
    <w:rsid w:val="00E430AC"/>
    <w:rsid w:val="00E45390"/>
    <w:rsid w:val="00E54790"/>
    <w:rsid w:val="00E55F9C"/>
    <w:rsid w:val="00E607A7"/>
    <w:rsid w:val="00E82F1C"/>
    <w:rsid w:val="00EA2260"/>
    <w:rsid w:val="00EB5EDA"/>
    <w:rsid w:val="00F20A04"/>
    <w:rsid w:val="00F23C1E"/>
    <w:rsid w:val="00F4038E"/>
    <w:rsid w:val="00F55320"/>
    <w:rsid w:val="00F57212"/>
    <w:rsid w:val="00F6086A"/>
    <w:rsid w:val="00F90B38"/>
    <w:rsid w:val="00F9653B"/>
    <w:rsid w:val="00FB445F"/>
    <w:rsid w:val="00FC3870"/>
    <w:rsid w:val="00FE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b"/>
    <w:uiPriority w:val="59"/>
    <w:rsid w:val="00C14D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b"/>
    <w:uiPriority w:val="59"/>
    <w:rsid w:val="00C14D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A534EF4C0C62F83DF63ABD6CB2FD158663AAF00E76F4E16544D3B7258A53D5AD797020830B33509BmBu8I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rosreestr.ru/site/fiz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A5D81-054D-4B03-953A-531FE12DD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7</Pages>
  <Words>2024</Words>
  <Characters>11541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76</cp:revision>
  <cp:lastPrinted>2017-10-13T00:50:00Z</cp:lastPrinted>
  <dcterms:created xsi:type="dcterms:W3CDTF">2017-05-29T01:55:00Z</dcterms:created>
  <dcterms:modified xsi:type="dcterms:W3CDTF">2017-10-31T01:16:00Z</dcterms:modified>
</cp:coreProperties>
</file>